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06D717" w14:textId="77777777" w:rsidR="00B4337A" w:rsidRPr="008B7EE4" w:rsidRDefault="00200563" w:rsidP="009D2203">
      <w:pPr>
        <w:pStyle w:val="Default"/>
        <w:spacing w:line="276" w:lineRule="auto"/>
        <w:rPr>
          <w:b/>
          <w:bCs/>
          <w:sz w:val="23"/>
          <w:szCs w:val="23"/>
        </w:rPr>
      </w:pPr>
      <w:r w:rsidRPr="008B7EE4">
        <w:rPr>
          <w:b/>
          <w:bCs/>
          <w:sz w:val="23"/>
          <w:szCs w:val="23"/>
        </w:rPr>
        <w:t>BÜRGERSCHAFT</w:t>
      </w:r>
    </w:p>
    <w:p w14:paraId="45767F79" w14:textId="77777777" w:rsidR="00B4337A" w:rsidRPr="008B7EE4" w:rsidRDefault="00200563" w:rsidP="009D2203">
      <w:pPr>
        <w:pStyle w:val="Default"/>
        <w:tabs>
          <w:tab w:val="left" w:pos="7020"/>
        </w:tabs>
        <w:spacing w:line="276" w:lineRule="auto"/>
        <w:rPr>
          <w:b/>
          <w:bCs/>
          <w:sz w:val="23"/>
          <w:szCs w:val="23"/>
        </w:rPr>
      </w:pPr>
      <w:r w:rsidRPr="008B7EE4">
        <w:rPr>
          <w:b/>
          <w:bCs/>
          <w:sz w:val="23"/>
          <w:szCs w:val="23"/>
        </w:rPr>
        <w:t>DER FREIEN UND HANSESTADT HAMBURG</w:t>
      </w:r>
      <w:r w:rsidR="00B54624" w:rsidRPr="008B7EE4">
        <w:rPr>
          <w:b/>
          <w:bCs/>
          <w:sz w:val="23"/>
          <w:szCs w:val="23"/>
        </w:rPr>
        <w:tab/>
      </w:r>
      <w:r w:rsidR="00B4337A" w:rsidRPr="008B7EE4">
        <w:rPr>
          <w:b/>
          <w:bCs/>
          <w:sz w:val="20"/>
          <w:szCs w:val="20"/>
        </w:rPr>
        <w:t xml:space="preserve">Drucksache </w:t>
      </w:r>
      <w:r w:rsidR="00300DC8" w:rsidRPr="008B7EE4">
        <w:rPr>
          <w:b/>
          <w:bCs/>
          <w:sz w:val="45"/>
          <w:szCs w:val="45"/>
        </w:rPr>
        <w:t>22</w:t>
      </w:r>
      <w:r w:rsidR="00B4337A" w:rsidRPr="008B7EE4">
        <w:rPr>
          <w:b/>
          <w:bCs/>
          <w:sz w:val="45"/>
          <w:szCs w:val="45"/>
        </w:rPr>
        <w:t>/</w:t>
      </w:r>
    </w:p>
    <w:p w14:paraId="6E051102" w14:textId="43B3B248" w:rsidR="00200563" w:rsidRPr="008B7EE4" w:rsidRDefault="00300DC8" w:rsidP="009D2203">
      <w:pPr>
        <w:pStyle w:val="Default"/>
        <w:tabs>
          <w:tab w:val="left" w:pos="7740"/>
        </w:tabs>
        <w:spacing w:after="100" w:afterAutospacing="1" w:line="276" w:lineRule="auto"/>
        <w:rPr>
          <w:bCs/>
        </w:rPr>
      </w:pPr>
      <w:r w:rsidRPr="008B7EE4">
        <w:rPr>
          <w:sz w:val="23"/>
          <w:szCs w:val="23"/>
        </w:rPr>
        <w:t>22</w:t>
      </w:r>
      <w:r w:rsidR="003504FA" w:rsidRPr="008B7EE4">
        <w:rPr>
          <w:sz w:val="23"/>
          <w:szCs w:val="23"/>
        </w:rPr>
        <w:t xml:space="preserve">. </w:t>
      </w:r>
      <w:r w:rsidR="00B54624" w:rsidRPr="008B7EE4">
        <w:rPr>
          <w:sz w:val="23"/>
          <w:szCs w:val="23"/>
        </w:rPr>
        <w:t>Wahlperiode</w:t>
      </w:r>
      <w:r w:rsidR="00B54624" w:rsidRPr="008B7EE4">
        <w:rPr>
          <w:sz w:val="23"/>
          <w:szCs w:val="23"/>
        </w:rPr>
        <w:tab/>
      </w:r>
      <w:bookmarkStart w:id="0" w:name="_GoBack"/>
      <w:bookmarkEnd w:id="0"/>
      <w:r w:rsidRPr="00AD7A82">
        <w:rPr>
          <w:b/>
          <w:color w:val="auto"/>
          <w:sz w:val="23"/>
          <w:szCs w:val="23"/>
        </w:rPr>
        <w:t>XX.2021</w:t>
      </w:r>
    </w:p>
    <w:p w14:paraId="536A6194" w14:textId="77777777" w:rsidR="00FF41CD" w:rsidRPr="008B7EE4" w:rsidRDefault="00FF41CD" w:rsidP="009D2203">
      <w:pPr>
        <w:pStyle w:val="Default"/>
        <w:spacing w:line="276" w:lineRule="auto"/>
        <w:ind w:left="3540" w:firstLine="708"/>
        <w:rPr>
          <w:sz w:val="20"/>
          <w:szCs w:val="20"/>
        </w:rPr>
      </w:pPr>
    </w:p>
    <w:p w14:paraId="332E3B51" w14:textId="77777777" w:rsidR="00FF41CD" w:rsidRPr="008B7EE4" w:rsidRDefault="00FF41CD" w:rsidP="009D2203">
      <w:pPr>
        <w:pStyle w:val="Default"/>
        <w:spacing w:line="276" w:lineRule="auto"/>
        <w:ind w:left="3540" w:firstLine="708"/>
        <w:rPr>
          <w:sz w:val="20"/>
          <w:szCs w:val="20"/>
        </w:rPr>
      </w:pPr>
    </w:p>
    <w:p w14:paraId="0FA65005" w14:textId="77777777" w:rsidR="001867C5" w:rsidRPr="008B7EE4" w:rsidRDefault="008D480E" w:rsidP="009D2203">
      <w:pPr>
        <w:pStyle w:val="Default"/>
        <w:spacing w:line="276" w:lineRule="auto"/>
        <w:jc w:val="center"/>
        <w:rPr>
          <w:b/>
          <w:bCs/>
          <w:sz w:val="28"/>
          <w:szCs w:val="28"/>
        </w:rPr>
      </w:pPr>
      <w:r w:rsidRPr="008B7EE4">
        <w:rPr>
          <w:b/>
          <w:bCs/>
          <w:sz w:val="28"/>
          <w:szCs w:val="28"/>
        </w:rPr>
        <w:t>A</w:t>
      </w:r>
      <w:r w:rsidR="001867C5" w:rsidRPr="008B7EE4">
        <w:rPr>
          <w:b/>
          <w:bCs/>
          <w:sz w:val="28"/>
          <w:szCs w:val="28"/>
        </w:rPr>
        <w:t xml:space="preserve">ntrag </w:t>
      </w:r>
    </w:p>
    <w:p w14:paraId="7A588F21" w14:textId="77777777" w:rsidR="00200563" w:rsidRPr="008B7EE4" w:rsidRDefault="00200563" w:rsidP="009D2203">
      <w:pPr>
        <w:pStyle w:val="Default"/>
        <w:spacing w:line="276" w:lineRule="auto"/>
        <w:jc w:val="center"/>
        <w:rPr>
          <w:sz w:val="20"/>
          <w:szCs w:val="20"/>
        </w:rPr>
      </w:pPr>
    </w:p>
    <w:p w14:paraId="3277D17C" w14:textId="24951B2B" w:rsidR="001867C5" w:rsidRPr="008B7EE4" w:rsidRDefault="001867C5" w:rsidP="009D2203">
      <w:pPr>
        <w:pStyle w:val="Default"/>
        <w:spacing w:before="240" w:after="240" w:line="276" w:lineRule="auto"/>
        <w:ind w:left="142"/>
        <w:jc w:val="center"/>
        <w:rPr>
          <w:b/>
          <w:bCs/>
          <w:sz w:val="20"/>
          <w:szCs w:val="20"/>
        </w:rPr>
      </w:pPr>
      <w:r w:rsidRPr="008B7EE4">
        <w:rPr>
          <w:b/>
          <w:bCs/>
          <w:sz w:val="20"/>
          <w:szCs w:val="20"/>
        </w:rPr>
        <w:t xml:space="preserve">der Abgeordneten </w:t>
      </w:r>
      <w:r w:rsidR="008D480E" w:rsidRPr="008B7EE4">
        <w:rPr>
          <w:b/>
          <w:bCs/>
          <w:sz w:val="20"/>
          <w:szCs w:val="20"/>
        </w:rPr>
        <w:t xml:space="preserve">Sabine </w:t>
      </w:r>
      <w:r w:rsidR="00300DC8" w:rsidRPr="008B7EE4">
        <w:rPr>
          <w:b/>
          <w:bCs/>
          <w:sz w:val="20"/>
          <w:szCs w:val="20"/>
        </w:rPr>
        <w:t>Boeddinghaus</w:t>
      </w:r>
      <w:r w:rsidR="008D480E" w:rsidRPr="008B7EE4">
        <w:rPr>
          <w:b/>
          <w:bCs/>
          <w:color w:val="auto"/>
          <w:sz w:val="20"/>
          <w:szCs w:val="20"/>
        </w:rPr>
        <w:t xml:space="preserve">, </w:t>
      </w:r>
      <w:r w:rsidR="00914CD9" w:rsidRPr="008B7EE4">
        <w:rPr>
          <w:b/>
          <w:bCs/>
          <w:color w:val="auto"/>
          <w:sz w:val="20"/>
          <w:szCs w:val="20"/>
        </w:rPr>
        <w:t xml:space="preserve">Insa Tietjen, </w:t>
      </w:r>
      <w:r w:rsidRPr="008B7EE4">
        <w:rPr>
          <w:b/>
          <w:bCs/>
          <w:color w:val="auto"/>
          <w:sz w:val="20"/>
          <w:szCs w:val="20"/>
        </w:rPr>
        <w:t xml:space="preserve">Deniz Celik, </w:t>
      </w:r>
      <w:r w:rsidR="004B7FAD" w:rsidRPr="008B7EE4">
        <w:rPr>
          <w:b/>
          <w:bCs/>
          <w:color w:val="auto"/>
          <w:sz w:val="20"/>
          <w:szCs w:val="20"/>
        </w:rPr>
        <w:t xml:space="preserve">Dr. Carola </w:t>
      </w:r>
      <w:proofErr w:type="spellStart"/>
      <w:r w:rsidR="004B7FAD" w:rsidRPr="008B7EE4">
        <w:rPr>
          <w:b/>
          <w:bCs/>
          <w:color w:val="auto"/>
          <w:sz w:val="20"/>
          <w:szCs w:val="20"/>
        </w:rPr>
        <w:t>Ensslen</w:t>
      </w:r>
      <w:proofErr w:type="spellEnd"/>
      <w:r w:rsidR="004B7FAD" w:rsidRPr="008B7EE4">
        <w:rPr>
          <w:b/>
          <w:bCs/>
          <w:color w:val="auto"/>
          <w:sz w:val="20"/>
          <w:szCs w:val="20"/>
        </w:rPr>
        <w:t>, Olga Fritzsche</w:t>
      </w:r>
      <w:r w:rsidR="008D480E" w:rsidRPr="008B7EE4">
        <w:rPr>
          <w:b/>
          <w:bCs/>
          <w:color w:val="auto"/>
          <w:sz w:val="20"/>
          <w:szCs w:val="20"/>
        </w:rPr>
        <w:t>, Norbert Hackbusch,</w:t>
      </w:r>
      <w:r w:rsidR="004B7FAD" w:rsidRPr="008B7EE4">
        <w:rPr>
          <w:b/>
          <w:bCs/>
          <w:color w:val="auto"/>
          <w:sz w:val="20"/>
          <w:szCs w:val="20"/>
        </w:rPr>
        <w:t xml:space="preserve"> Stephan </w:t>
      </w:r>
      <w:proofErr w:type="spellStart"/>
      <w:r w:rsidR="004B7FAD" w:rsidRPr="008B7EE4">
        <w:rPr>
          <w:b/>
          <w:bCs/>
          <w:color w:val="auto"/>
          <w:sz w:val="20"/>
          <w:szCs w:val="20"/>
        </w:rPr>
        <w:t>Jersch</w:t>
      </w:r>
      <w:proofErr w:type="spellEnd"/>
      <w:r w:rsidR="004B7FAD" w:rsidRPr="008B7EE4">
        <w:rPr>
          <w:b/>
          <w:bCs/>
          <w:color w:val="auto"/>
          <w:sz w:val="20"/>
          <w:szCs w:val="20"/>
        </w:rPr>
        <w:t xml:space="preserve">, Metin Kaya, </w:t>
      </w:r>
      <w:proofErr w:type="spellStart"/>
      <w:r w:rsidR="004B7FAD" w:rsidRPr="008B7EE4">
        <w:rPr>
          <w:b/>
          <w:bCs/>
          <w:color w:val="auto"/>
          <w:sz w:val="20"/>
          <w:szCs w:val="20"/>
        </w:rPr>
        <w:t>Cansu</w:t>
      </w:r>
      <w:proofErr w:type="spellEnd"/>
      <w:r w:rsidR="004B7FAD" w:rsidRPr="008B7EE4">
        <w:rPr>
          <w:b/>
          <w:bCs/>
          <w:color w:val="auto"/>
          <w:sz w:val="20"/>
          <w:szCs w:val="20"/>
        </w:rPr>
        <w:t xml:space="preserve"> Özdemir, Dr. Stephanie Rose, David </w:t>
      </w:r>
      <w:proofErr w:type="spellStart"/>
      <w:r w:rsidR="004B7FAD" w:rsidRPr="008B7EE4">
        <w:rPr>
          <w:b/>
          <w:bCs/>
          <w:color w:val="auto"/>
          <w:sz w:val="20"/>
          <w:szCs w:val="20"/>
        </w:rPr>
        <w:t>Stoop</w:t>
      </w:r>
      <w:proofErr w:type="spellEnd"/>
      <w:r w:rsidR="004B7FAD" w:rsidRPr="008B7EE4">
        <w:rPr>
          <w:b/>
          <w:bCs/>
          <w:color w:val="auto"/>
          <w:sz w:val="20"/>
          <w:szCs w:val="20"/>
        </w:rPr>
        <w:t>, Heike Sudmann und Mehmet Yildiz</w:t>
      </w:r>
      <w:r w:rsidR="008D480E" w:rsidRPr="008B7EE4">
        <w:rPr>
          <w:b/>
          <w:bCs/>
          <w:color w:val="auto"/>
          <w:sz w:val="20"/>
          <w:szCs w:val="20"/>
        </w:rPr>
        <w:t xml:space="preserve"> </w:t>
      </w:r>
      <w:r w:rsidR="00916182" w:rsidRPr="008B7EE4">
        <w:rPr>
          <w:b/>
          <w:bCs/>
          <w:color w:val="auto"/>
          <w:sz w:val="20"/>
          <w:szCs w:val="20"/>
        </w:rPr>
        <w:t>(</w:t>
      </w:r>
      <w:r w:rsidR="00916182" w:rsidRPr="008B7EE4">
        <w:rPr>
          <w:b/>
          <w:bCs/>
          <w:sz w:val="20"/>
          <w:szCs w:val="20"/>
        </w:rPr>
        <w:t>Fraktion DIE LINKE</w:t>
      </w:r>
      <w:r w:rsidRPr="008B7EE4">
        <w:rPr>
          <w:b/>
          <w:bCs/>
          <w:sz w:val="20"/>
          <w:szCs w:val="20"/>
        </w:rPr>
        <w:t>)</w:t>
      </w:r>
    </w:p>
    <w:p w14:paraId="39AC5C7C" w14:textId="77777777" w:rsidR="00F106F0" w:rsidRPr="008B7EE4" w:rsidRDefault="00F106F0" w:rsidP="009D2203">
      <w:pPr>
        <w:pStyle w:val="Default"/>
        <w:spacing w:line="276" w:lineRule="auto"/>
        <w:ind w:left="1080"/>
        <w:rPr>
          <w:b/>
          <w:bCs/>
          <w:sz w:val="20"/>
          <w:szCs w:val="20"/>
        </w:rPr>
      </w:pPr>
    </w:p>
    <w:p w14:paraId="2464E41B" w14:textId="34B1D51C" w:rsidR="00F106F0" w:rsidRPr="008B7EE4" w:rsidRDefault="00E96C85" w:rsidP="009D2203">
      <w:pPr>
        <w:pStyle w:val="Default"/>
        <w:tabs>
          <w:tab w:val="left" w:pos="1080"/>
        </w:tabs>
        <w:spacing w:line="276" w:lineRule="auto"/>
        <w:ind w:left="1416" w:hanging="336"/>
        <w:rPr>
          <w:b/>
          <w:bCs/>
          <w:sz w:val="20"/>
          <w:szCs w:val="20"/>
        </w:rPr>
      </w:pPr>
      <w:r w:rsidRPr="008B7EE4">
        <w:rPr>
          <w:b/>
          <w:bCs/>
          <w:sz w:val="20"/>
          <w:szCs w:val="20"/>
        </w:rPr>
        <w:t>Betr.:</w:t>
      </w:r>
      <w:r w:rsidRPr="008B7EE4">
        <w:rPr>
          <w:b/>
          <w:bCs/>
          <w:sz w:val="20"/>
          <w:szCs w:val="20"/>
        </w:rPr>
        <w:tab/>
      </w:r>
      <w:r w:rsidR="005E6885" w:rsidRPr="008B7EE4">
        <w:rPr>
          <w:b/>
          <w:bCs/>
          <w:sz w:val="20"/>
          <w:szCs w:val="20"/>
        </w:rPr>
        <w:t>Beteiligung junger Menschen erst recht in Pandemiezeiten</w:t>
      </w:r>
      <w:r w:rsidR="008D480E" w:rsidRPr="008B7EE4">
        <w:rPr>
          <w:b/>
          <w:bCs/>
          <w:sz w:val="20"/>
          <w:szCs w:val="20"/>
        </w:rPr>
        <w:t>!</w:t>
      </w:r>
      <w:r w:rsidR="005E6885" w:rsidRPr="008B7EE4">
        <w:rPr>
          <w:b/>
          <w:bCs/>
          <w:sz w:val="20"/>
          <w:szCs w:val="20"/>
        </w:rPr>
        <w:t xml:space="preserve"> Einbezug junger Menschen </w:t>
      </w:r>
      <w:r w:rsidR="005E6885" w:rsidRPr="008B7EE4">
        <w:rPr>
          <w:b/>
          <w:bCs/>
          <w:color w:val="auto"/>
          <w:sz w:val="20"/>
          <w:szCs w:val="20"/>
        </w:rPr>
        <w:t xml:space="preserve">in </w:t>
      </w:r>
      <w:r w:rsidR="004B7FAD" w:rsidRPr="008B7EE4">
        <w:rPr>
          <w:b/>
          <w:bCs/>
          <w:color w:val="auto"/>
          <w:sz w:val="20"/>
          <w:szCs w:val="20"/>
        </w:rPr>
        <w:t>die</w:t>
      </w:r>
      <w:r w:rsidR="005E6885" w:rsidRPr="008B7EE4">
        <w:rPr>
          <w:b/>
          <w:bCs/>
          <w:color w:val="auto"/>
          <w:sz w:val="20"/>
          <w:szCs w:val="20"/>
        </w:rPr>
        <w:t xml:space="preserve"> Entwicklung </w:t>
      </w:r>
      <w:r w:rsidR="005E6885" w:rsidRPr="008B7EE4">
        <w:rPr>
          <w:b/>
          <w:bCs/>
          <w:sz w:val="20"/>
          <w:szCs w:val="20"/>
        </w:rPr>
        <w:t>von Regelungen und Ermöglichungen</w:t>
      </w:r>
      <w:r w:rsidR="00E07FC3" w:rsidRPr="008B7EE4">
        <w:rPr>
          <w:b/>
          <w:bCs/>
          <w:sz w:val="20"/>
          <w:szCs w:val="20"/>
        </w:rPr>
        <w:t>.</w:t>
      </w:r>
    </w:p>
    <w:p w14:paraId="4D8F983B" w14:textId="77777777" w:rsidR="00693204" w:rsidRPr="008B7EE4" w:rsidRDefault="00693204" w:rsidP="009D2203">
      <w:pPr>
        <w:pStyle w:val="Default"/>
        <w:tabs>
          <w:tab w:val="left" w:pos="1080"/>
        </w:tabs>
        <w:spacing w:line="276" w:lineRule="auto"/>
        <w:rPr>
          <w:b/>
          <w:bCs/>
          <w:sz w:val="20"/>
          <w:szCs w:val="20"/>
        </w:rPr>
      </w:pPr>
    </w:p>
    <w:p w14:paraId="18CFE0A9" w14:textId="1336D86E" w:rsidR="002C1D6B" w:rsidRPr="008B7EE4" w:rsidRDefault="005E6885" w:rsidP="009D2203">
      <w:pPr>
        <w:pStyle w:val="Default"/>
        <w:spacing w:line="276" w:lineRule="auto"/>
        <w:ind w:left="1080"/>
        <w:jc w:val="both"/>
        <w:rPr>
          <w:sz w:val="20"/>
          <w:szCs w:val="20"/>
        </w:rPr>
      </w:pPr>
      <w:r w:rsidRPr="008B7EE4">
        <w:rPr>
          <w:sz w:val="20"/>
          <w:szCs w:val="20"/>
        </w:rPr>
        <w:t>Seit mehr als anderthalb Jahren sind junge Menschen und nochmals mehr Jugendliche und Jung</w:t>
      </w:r>
      <w:r w:rsidR="003638F6" w:rsidRPr="008B7EE4">
        <w:rPr>
          <w:sz w:val="20"/>
          <w:szCs w:val="20"/>
        </w:rPr>
        <w:t>erwachsene von den Auswi</w:t>
      </w:r>
      <w:r w:rsidR="000D0B9E" w:rsidRPr="008B7EE4">
        <w:rPr>
          <w:sz w:val="20"/>
          <w:szCs w:val="20"/>
        </w:rPr>
        <w:t>rkungen der SARS-</w:t>
      </w:r>
      <w:proofErr w:type="spellStart"/>
      <w:r w:rsidR="000D0B9E" w:rsidRPr="008B7EE4">
        <w:rPr>
          <w:sz w:val="20"/>
          <w:szCs w:val="20"/>
        </w:rPr>
        <w:t>CoV</w:t>
      </w:r>
      <w:proofErr w:type="spellEnd"/>
      <w:r w:rsidR="000D0B9E" w:rsidRPr="008B7EE4">
        <w:rPr>
          <w:sz w:val="20"/>
          <w:szCs w:val="20"/>
        </w:rPr>
        <w:t xml:space="preserve">-Eindämmungsmaßnahmen </w:t>
      </w:r>
      <w:r w:rsidR="00B3312B" w:rsidRPr="008B7EE4">
        <w:rPr>
          <w:sz w:val="20"/>
          <w:szCs w:val="20"/>
        </w:rPr>
        <w:t>besonders</w:t>
      </w:r>
      <w:r w:rsidR="002C1D6B" w:rsidRPr="008B7EE4">
        <w:rPr>
          <w:sz w:val="20"/>
          <w:szCs w:val="20"/>
        </w:rPr>
        <w:t xml:space="preserve"> </w:t>
      </w:r>
      <w:r w:rsidR="000D0B9E" w:rsidRPr="008B7EE4">
        <w:rPr>
          <w:sz w:val="20"/>
          <w:szCs w:val="20"/>
        </w:rPr>
        <w:t xml:space="preserve">betroffen. </w:t>
      </w:r>
      <w:r w:rsidR="002C1D6B" w:rsidRPr="008B7EE4">
        <w:rPr>
          <w:sz w:val="20"/>
          <w:szCs w:val="20"/>
        </w:rPr>
        <w:t>Dazu gehören gravierende Einschränkungen in der Bewältigung der drei Kernherausforderungen</w:t>
      </w:r>
      <w:r w:rsidR="00B3312B" w:rsidRPr="008B7EE4">
        <w:rPr>
          <w:sz w:val="20"/>
          <w:szCs w:val="20"/>
        </w:rPr>
        <w:t xml:space="preserve"> während dieser eigenständig</w:t>
      </w:r>
      <w:r w:rsidR="00403EBE" w:rsidRPr="008B7EE4">
        <w:rPr>
          <w:sz w:val="20"/>
          <w:szCs w:val="20"/>
        </w:rPr>
        <w:t>en</w:t>
      </w:r>
      <w:r w:rsidR="00B3312B" w:rsidRPr="008B7EE4">
        <w:rPr>
          <w:sz w:val="20"/>
          <w:szCs w:val="20"/>
        </w:rPr>
        <w:t xml:space="preserve"> Lebensphase</w:t>
      </w:r>
      <w:r w:rsidR="002C1D6B" w:rsidRPr="008B7EE4">
        <w:rPr>
          <w:sz w:val="20"/>
          <w:szCs w:val="20"/>
        </w:rPr>
        <w:t xml:space="preserve"> </w:t>
      </w:r>
      <w:r w:rsidR="00B3312B" w:rsidRPr="008B7EE4">
        <w:rPr>
          <w:sz w:val="20"/>
          <w:szCs w:val="20"/>
        </w:rPr>
        <w:t xml:space="preserve">Jugend </w:t>
      </w:r>
      <w:r w:rsidR="002C1D6B" w:rsidRPr="008B7EE4">
        <w:rPr>
          <w:sz w:val="20"/>
          <w:szCs w:val="20"/>
        </w:rPr>
        <w:t>– Qualifizierung, Verselbstständigung und Selbstpositionierung (vgl. 15. Kinder- und Jugendbericht</w:t>
      </w:r>
      <w:r w:rsidR="00751BF5">
        <w:rPr>
          <w:sz w:val="20"/>
          <w:szCs w:val="20"/>
        </w:rPr>
        <w:t>,</w:t>
      </w:r>
      <w:r w:rsidR="00751BF5" w:rsidRPr="00751BF5">
        <w:rPr>
          <w:sz w:val="20"/>
          <w:szCs w:val="20"/>
        </w:rPr>
        <w:t xml:space="preserve"> </w:t>
      </w:r>
      <w:r w:rsidR="00751BF5" w:rsidRPr="008B7EE4">
        <w:rPr>
          <w:sz w:val="20"/>
          <w:szCs w:val="20"/>
        </w:rPr>
        <w:t>Deutscher Bundestag 2017</w:t>
      </w:r>
      <w:r w:rsidR="002C1D6B" w:rsidRPr="008B7EE4">
        <w:rPr>
          <w:sz w:val="20"/>
          <w:szCs w:val="20"/>
        </w:rPr>
        <w:t xml:space="preserve">). </w:t>
      </w:r>
      <w:r w:rsidR="00403EBE" w:rsidRPr="008B7EE4">
        <w:rPr>
          <w:sz w:val="20"/>
          <w:szCs w:val="20"/>
        </w:rPr>
        <w:t xml:space="preserve">Zur Bewältigung heißt es: </w:t>
      </w:r>
      <w:r w:rsidR="00B3312B" w:rsidRPr="008B7EE4">
        <w:rPr>
          <w:sz w:val="20"/>
          <w:szCs w:val="20"/>
        </w:rPr>
        <w:t>„</w:t>
      </w:r>
      <w:r w:rsidR="002C1D6B" w:rsidRPr="008B7EE4">
        <w:rPr>
          <w:sz w:val="20"/>
          <w:szCs w:val="20"/>
        </w:rPr>
        <w:t xml:space="preserve">Jugendliche und junge </w:t>
      </w:r>
      <w:r w:rsidR="00B3312B" w:rsidRPr="008B7EE4">
        <w:rPr>
          <w:sz w:val="20"/>
          <w:szCs w:val="20"/>
        </w:rPr>
        <w:t>Erwachsene</w:t>
      </w:r>
      <w:r w:rsidR="002C1D6B" w:rsidRPr="008B7EE4">
        <w:rPr>
          <w:sz w:val="20"/>
          <w:szCs w:val="20"/>
        </w:rPr>
        <w:t xml:space="preserve"> tun </w:t>
      </w:r>
      <w:r w:rsidR="00B3312B" w:rsidRPr="008B7EE4">
        <w:rPr>
          <w:sz w:val="20"/>
          <w:szCs w:val="20"/>
        </w:rPr>
        <w:t xml:space="preserve">dies, indem sie selbst </w:t>
      </w:r>
      <w:r w:rsidR="002C1D6B" w:rsidRPr="008B7EE4">
        <w:rPr>
          <w:sz w:val="20"/>
          <w:szCs w:val="20"/>
        </w:rPr>
        <w:t>handeln, lernen, entscheiden, ausbalancieren, experimentieren usw.</w:t>
      </w:r>
      <w:r w:rsidR="00B3312B" w:rsidRPr="008B7EE4">
        <w:rPr>
          <w:sz w:val="20"/>
          <w:szCs w:val="20"/>
        </w:rPr>
        <w:t>“ (15. Kinder- und Jugendbericht, S. 6). Dazu braucht es unumgänglich Gleichaltrigen</w:t>
      </w:r>
      <w:r w:rsidR="00403EBE" w:rsidRPr="008B7EE4">
        <w:rPr>
          <w:sz w:val="20"/>
          <w:szCs w:val="20"/>
        </w:rPr>
        <w:t>-K</w:t>
      </w:r>
      <w:r w:rsidR="00D420BE" w:rsidRPr="008B7EE4">
        <w:rPr>
          <w:sz w:val="20"/>
          <w:szCs w:val="20"/>
        </w:rPr>
        <w:t xml:space="preserve">ontakte </w:t>
      </w:r>
      <w:r w:rsidR="00B3312B" w:rsidRPr="008B7EE4">
        <w:rPr>
          <w:sz w:val="20"/>
          <w:szCs w:val="20"/>
        </w:rPr>
        <w:t xml:space="preserve">resp. </w:t>
      </w:r>
      <w:r w:rsidR="00D420BE" w:rsidRPr="008B7EE4">
        <w:rPr>
          <w:sz w:val="20"/>
          <w:szCs w:val="20"/>
        </w:rPr>
        <w:t>Peer-Begegnungen sowie</w:t>
      </w:r>
      <w:r w:rsidR="00B3312B" w:rsidRPr="008B7EE4">
        <w:rPr>
          <w:sz w:val="20"/>
          <w:szCs w:val="20"/>
        </w:rPr>
        <w:t xml:space="preserve"> Frei</w:t>
      </w:r>
      <w:r w:rsidR="00D420BE" w:rsidRPr="008B7EE4">
        <w:rPr>
          <w:sz w:val="20"/>
          <w:szCs w:val="20"/>
        </w:rPr>
        <w:t>- und Begegnungs</w:t>
      </w:r>
      <w:r w:rsidR="00B3312B" w:rsidRPr="008B7EE4">
        <w:rPr>
          <w:sz w:val="20"/>
          <w:szCs w:val="20"/>
        </w:rPr>
        <w:t xml:space="preserve">räume, die selbst aus- und mitgestaltet und </w:t>
      </w:r>
      <w:r w:rsidR="00D420BE" w:rsidRPr="008B7EE4">
        <w:rPr>
          <w:sz w:val="20"/>
          <w:szCs w:val="20"/>
        </w:rPr>
        <w:t xml:space="preserve">im städtischen Raum </w:t>
      </w:r>
      <w:r w:rsidR="00B3312B" w:rsidRPr="008B7EE4">
        <w:rPr>
          <w:sz w:val="20"/>
          <w:szCs w:val="20"/>
        </w:rPr>
        <w:t>genutzt werden können.</w:t>
      </w:r>
    </w:p>
    <w:p w14:paraId="79EA62F9" w14:textId="0C80EC8A" w:rsidR="000D0B9E" w:rsidRPr="008B7EE4" w:rsidRDefault="00B3312B" w:rsidP="009D2203">
      <w:pPr>
        <w:pStyle w:val="Default"/>
        <w:spacing w:line="276" w:lineRule="auto"/>
        <w:ind w:left="1080"/>
        <w:jc w:val="both"/>
        <w:rPr>
          <w:color w:val="auto"/>
          <w:sz w:val="20"/>
          <w:szCs w:val="20"/>
        </w:rPr>
      </w:pPr>
      <w:r w:rsidRPr="008B7EE4">
        <w:rPr>
          <w:sz w:val="20"/>
          <w:szCs w:val="20"/>
        </w:rPr>
        <w:t>Während mittlerweile viele andere, insbesondere ältere Bevölkerungsgruppen</w:t>
      </w:r>
      <w:r w:rsidR="00751BF5" w:rsidRPr="00751BF5">
        <w:rPr>
          <w:sz w:val="20"/>
          <w:szCs w:val="20"/>
        </w:rPr>
        <w:t xml:space="preserve"> </w:t>
      </w:r>
      <w:r w:rsidR="00751BF5" w:rsidRPr="008B7EE4">
        <w:rPr>
          <w:sz w:val="20"/>
          <w:szCs w:val="20"/>
        </w:rPr>
        <w:t>geimpft sind</w:t>
      </w:r>
      <w:r w:rsidRPr="008B7EE4">
        <w:rPr>
          <w:sz w:val="20"/>
          <w:szCs w:val="20"/>
        </w:rPr>
        <w:t>, Grundrechte wiedererlangen, Konsum- und Freizeitinteressen nachgehen können, wird von jungen Menschen nach wie vor Solidarität einhergehend</w:t>
      </w:r>
      <w:r w:rsidR="000D0B9E" w:rsidRPr="008B7EE4">
        <w:rPr>
          <w:sz w:val="20"/>
          <w:szCs w:val="20"/>
        </w:rPr>
        <w:t xml:space="preserve"> </w:t>
      </w:r>
      <w:r w:rsidR="00D1726C" w:rsidRPr="008B7EE4">
        <w:rPr>
          <w:sz w:val="20"/>
          <w:szCs w:val="20"/>
        </w:rPr>
        <w:t xml:space="preserve">mit </w:t>
      </w:r>
      <w:r w:rsidR="000D0B9E" w:rsidRPr="008B7EE4">
        <w:rPr>
          <w:sz w:val="20"/>
          <w:szCs w:val="20"/>
        </w:rPr>
        <w:t xml:space="preserve">Verzicht auf das, was in der Jugendphase relevant und für ihre Entwicklung wesentlich ist, eingefordert. </w:t>
      </w:r>
      <w:r w:rsidR="00914CD9" w:rsidRPr="008B7EE4">
        <w:rPr>
          <w:color w:val="auto"/>
          <w:sz w:val="20"/>
          <w:szCs w:val="20"/>
        </w:rPr>
        <w:t>Seit den Lockerungen der sie begrenzenden Reglementierungen in Bezug auf Feiern und gemeinsamer Aktivitäten</w:t>
      </w:r>
      <w:r w:rsidR="00D420BE" w:rsidRPr="008B7EE4">
        <w:rPr>
          <w:color w:val="auto"/>
          <w:sz w:val="20"/>
          <w:szCs w:val="20"/>
        </w:rPr>
        <w:t xml:space="preserve"> </w:t>
      </w:r>
      <w:r w:rsidR="00914CD9" w:rsidRPr="008B7EE4">
        <w:rPr>
          <w:color w:val="auto"/>
          <w:sz w:val="20"/>
          <w:szCs w:val="20"/>
        </w:rPr>
        <w:t xml:space="preserve">stehen </w:t>
      </w:r>
      <w:r w:rsidR="00D420BE" w:rsidRPr="008B7EE4">
        <w:rPr>
          <w:color w:val="auto"/>
          <w:sz w:val="20"/>
          <w:szCs w:val="20"/>
        </w:rPr>
        <w:t>Jugendliche und Jungerwachsen</w:t>
      </w:r>
      <w:r w:rsidR="00914CD9" w:rsidRPr="008B7EE4">
        <w:rPr>
          <w:color w:val="auto"/>
          <w:sz w:val="20"/>
          <w:szCs w:val="20"/>
        </w:rPr>
        <w:t>s</w:t>
      </w:r>
      <w:r w:rsidR="00D420BE" w:rsidRPr="008B7EE4">
        <w:rPr>
          <w:color w:val="auto"/>
          <w:sz w:val="20"/>
          <w:szCs w:val="20"/>
        </w:rPr>
        <w:t>e</w:t>
      </w:r>
      <w:r w:rsidR="00914CD9" w:rsidRPr="008B7EE4">
        <w:rPr>
          <w:color w:val="auto"/>
          <w:sz w:val="20"/>
          <w:szCs w:val="20"/>
        </w:rPr>
        <w:t xml:space="preserve">in in Ermangelung ausreichender Räume und Flächen </w:t>
      </w:r>
      <w:r w:rsidR="00403EBE" w:rsidRPr="008B7EE4">
        <w:rPr>
          <w:color w:val="auto"/>
          <w:sz w:val="20"/>
          <w:szCs w:val="20"/>
        </w:rPr>
        <w:t>im</w:t>
      </w:r>
      <w:r w:rsidR="00D420BE" w:rsidRPr="008B7EE4">
        <w:rPr>
          <w:color w:val="auto"/>
          <w:sz w:val="20"/>
          <w:szCs w:val="20"/>
        </w:rPr>
        <w:t xml:space="preserve"> Fokus ordnungspolitischer </w:t>
      </w:r>
      <w:r w:rsidR="0051396D" w:rsidRPr="008B7EE4">
        <w:rPr>
          <w:color w:val="auto"/>
          <w:sz w:val="20"/>
          <w:szCs w:val="20"/>
        </w:rPr>
        <w:t xml:space="preserve">und repressiver Maßnahmen. </w:t>
      </w:r>
    </w:p>
    <w:p w14:paraId="52EA61CA" w14:textId="48FF1F55" w:rsidR="00856B87" w:rsidRPr="008B7EE4" w:rsidRDefault="00856B87" w:rsidP="009D2203">
      <w:pPr>
        <w:pStyle w:val="Default"/>
        <w:spacing w:line="276" w:lineRule="auto"/>
        <w:ind w:left="1080"/>
        <w:jc w:val="both"/>
        <w:rPr>
          <w:color w:val="auto"/>
          <w:sz w:val="20"/>
          <w:szCs w:val="20"/>
        </w:rPr>
      </w:pPr>
      <w:r w:rsidRPr="008B7EE4">
        <w:rPr>
          <w:color w:val="auto"/>
          <w:sz w:val="20"/>
          <w:szCs w:val="20"/>
        </w:rPr>
        <w:t>Während in den vergangenen Monaten immer wieder, auch seitens des Rot-Grünen Se</w:t>
      </w:r>
      <w:r w:rsidR="004B7FAD" w:rsidRPr="008B7EE4">
        <w:rPr>
          <w:color w:val="auto"/>
          <w:sz w:val="20"/>
          <w:szCs w:val="20"/>
        </w:rPr>
        <w:t>nates, wie wir finden zu Recht,</w:t>
      </w:r>
      <w:r w:rsidRPr="008B7EE4">
        <w:rPr>
          <w:color w:val="auto"/>
          <w:sz w:val="20"/>
          <w:szCs w:val="20"/>
        </w:rPr>
        <w:t xml:space="preserve"> die Lage der Kinder und Jugendlichen in dieser Pandemie als äußerst besorgniserregend geschildert und beklagt wurde, hat es derselbe Senat aber sträflich versäumt, rechtzeitig un</w:t>
      </w:r>
      <w:r w:rsidR="004B7FAD" w:rsidRPr="008B7EE4">
        <w:rPr>
          <w:color w:val="auto"/>
          <w:sz w:val="20"/>
          <w:szCs w:val="20"/>
        </w:rPr>
        <w:t xml:space="preserve">d vorausschauend gemeinsam mit </w:t>
      </w:r>
      <w:proofErr w:type="spellStart"/>
      <w:r w:rsidR="008B7EE4" w:rsidRPr="008B7EE4">
        <w:rPr>
          <w:color w:val="auto"/>
          <w:sz w:val="20"/>
          <w:szCs w:val="20"/>
        </w:rPr>
        <w:t>Akteur:innen</w:t>
      </w:r>
      <w:proofErr w:type="spellEnd"/>
      <w:r w:rsidR="008B7EE4" w:rsidRPr="008B7EE4">
        <w:rPr>
          <w:color w:val="auto"/>
          <w:sz w:val="20"/>
          <w:szCs w:val="20"/>
        </w:rPr>
        <w:t xml:space="preserve"> aus der Kinder- und Jugendarbeit </w:t>
      </w:r>
      <w:r w:rsidRPr="008B7EE4">
        <w:rPr>
          <w:color w:val="auto"/>
          <w:sz w:val="20"/>
          <w:szCs w:val="20"/>
        </w:rPr>
        <w:t>und jungen Menschen selbst an tragfähigen Lösungen und Konzepten zu arbeiten, die Begegnung, Feiern, Tanzen, soziale Treffpunkte und Räume für Kommunikation und Austausch ermöglichen und sicherstellen.</w:t>
      </w:r>
    </w:p>
    <w:p w14:paraId="2865671B" w14:textId="7E61D85E" w:rsidR="00437139" w:rsidRPr="008B7EE4" w:rsidRDefault="00437139" w:rsidP="009D2203">
      <w:pPr>
        <w:pStyle w:val="Default"/>
        <w:spacing w:line="276" w:lineRule="auto"/>
        <w:ind w:left="1080"/>
        <w:jc w:val="both"/>
        <w:rPr>
          <w:color w:val="auto"/>
          <w:sz w:val="20"/>
          <w:szCs w:val="20"/>
        </w:rPr>
      </w:pPr>
      <w:r w:rsidRPr="008B7EE4">
        <w:rPr>
          <w:color w:val="auto"/>
          <w:sz w:val="20"/>
          <w:szCs w:val="20"/>
        </w:rPr>
        <w:t>Gerade auch im Hinblick auf mögliche neuerliche Einschränkunge</w:t>
      </w:r>
      <w:r w:rsidR="00357838" w:rsidRPr="008B7EE4">
        <w:rPr>
          <w:color w:val="auto"/>
          <w:sz w:val="20"/>
          <w:szCs w:val="20"/>
        </w:rPr>
        <w:t>n im Herbst auf Grund der Delta-</w:t>
      </w:r>
      <w:r w:rsidRPr="008B7EE4">
        <w:rPr>
          <w:color w:val="auto"/>
          <w:sz w:val="20"/>
          <w:szCs w:val="20"/>
        </w:rPr>
        <w:t>Variante halten wir eine echte und nachhaltige Beteiligung der jungen Menschen für unbedingt erforderlich. Die ausschließliche Erwachsenenperspektive auf die Erfordernisse und Bedürfnisse der jungen Generation und die daraus abgeleiteten Entscheidungen widersprechen der UN</w:t>
      </w:r>
      <w:r w:rsidR="00751BF5">
        <w:rPr>
          <w:color w:val="auto"/>
          <w:sz w:val="20"/>
          <w:szCs w:val="20"/>
        </w:rPr>
        <w:t>-</w:t>
      </w:r>
      <w:r w:rsidRPr="008B7EE4">
        <w:rPr>
          <w:color w:val="auto"/>
          <w:sz w:val="20"/>
          <w:szCs w:val="20"/>
        </w:rPr>
        <w:t>Kinderrechtskonvention und deren Postulat echter Beteiligung von Kindern und Jugendlichen.</w:t>
      </w:r>
    </w:p>
    <w:p w14:paraId="2FE3D169" w14:textId="47E61983" w:rsidR="000D0B9E" w:rsidRPr="008B7EE4" w:rsidRDefault="000D0B9E" w:rsidP="009D2203">
      <w:pPr>
        <w:pStyle w:val="Default"/>
        <w:spacing w:line="276" w:lineRule="auto"/>
        <w:ind w:left="1080"/>
        <w:jc w:val="both"/>
        <w:rPr>
          <w:sz w:val="20"/>
          <w:szCs w:val="20"/>
        </w:rPr>
      </w:pPr>
      <w:r w:rsidRPr="008B7EE4">
        <w:rPr>
          <w:sz w:val="20"/>
          <w:szCs w:val="20"/>
        </w:rPr>
        <w:t>„Politik für die Jugend muss mit Jugendlichen gemacht werden und das unterstützen, was Jugendliche selbst mac</w:t>
      </w:r>
      <w:r w:rsidR="002C1D6B" w:rsidRPr="008B7EE4">
        <w:rPr>
          <w:sz w:val="20"/>
          <w:szCs w:val="20"/>
        </w:rPr>
        <w:t>hen. Jugendliche müssen Gehör finden, mitberaten und mitbestim</w:t>
      </w:r>
      <w:r w:rsidRPr="008B7EE4">
        <w:rPr>
          <w:sz w:val="20"/>
          <w:szCs w:val="20"/>
        </w:rPr>
        <w:t>men. Vor Ort ebenso wie auf Bundesebene, bei konkreten Entscheidungen</w:t>
      </w:r>
      <w:r w:rsidR="002C1D6B" w:rsidRPr="008B7EE4">
        <w:rPr>
          <w:sz w:val="20"/>
          <w:szCs w:val="20"/>
        </w:rPr>
        <w:t xml:space="preserve"> […]“ </w:t>
      </w:r>
      <w:r w:rsidR="002C1D6B" w:rsidRPr="008B7EE4">
        <w:rPr>
          <w:sz w:val="20"/>
          <w:szCs w:val="20"/>
        </w:rPr>
        <w:lastRenderedPageBreak/>
        <w:t>konstatiert</w:t>
      </w:r>
      <w:r w:rsidR="00751BF5">
        <w:rPr>
          <w:sz w:val="20"/>
          <w:szCs w:val="20"/>
        </w:rPr>
        <w:t>e</w:t>
      </w:r>
      <w:r w:rsidR="002C1D6B" w:rsidRPr="008B7EE4">
        <w:rPr>
          <w:sz w:val="20"/>
          <w:szCs w:val="20"/>
        </w:rPr>
        <w:t xml:space="preserve"> Franziska </w:t>
      </w:r>
      <w:proofErr w:type="spellStart"/>
      <w:r w:rsidR="002C1D6B" w:rsidRPr="008B7EE4">
        <w:rPr>
          <w:sz w:val="20"/>
          <w:szCs w:val="20"/>
        </w:rPr>
        <w:t>Giffey</w:t>
      </w:r>
      <w:proofErr w:type="spellEnd"/>
      <w:r w:rsidR="002C1D6B" w:rsidRPr="008B7EE4">
        <w:rPr>
          <w:sz w:val="20"/>
          <w:szCs w:val="20"/>
        </w:rPr>
        <w:t xml:space="preserve"> als damalige Bundesjugendministerien in der Jugendbroschüre </w:t>
      </w:r>
      <w:r w:rsidR="00B3312B" w:rsidRPr="008B7EE4">
        <w:rPr>
          <w:sz w:val="20"/>
          <w:szCs w:val="20"/>
        </w:rPr>
        <w:t xml:space="preserve">zum 15. Kinder- und Jugendbericht. Doch mehr denn je </w:t>
      </w:r>
      <w:r w:rsidR="00D420BE" w:rsidRPr="008B7EE4">
        <w:rPr>
          <w:sz w:val="20"/>
          <w:szCs w:val="20"/>
        </w:rPr>
        <w:t>geraten Interessen und Bedürfnisse Jugendlicher und Jungerwachsener aus dem (politischen) Blick, Jugendliche werden nicht „gehört oder gar an Maßnahmen und Strategien beteiligt“, wie es in einer Positionierung der LAG Kinder- und Jugendarbeit/Jugendsozialarbeit und der LAG Familienförderu</w:t>
      </w:r>
      <w:r w:rsidR="00357838" w:rsidRPr="008B7EE4">
        <w:rPr>
          <w:sz w:val="20"/>
          <w:szCs w:val="20"/>
        </w:rPr>
        <w:t>ng aus April 2021 heißt</w:t>
      </w:r>
      <w:r w:rsidR="00D1726C" w:rsidRPr="008B7EE4">
        <w:rPr>
          <w:color w:val="auto"/>
          <w:sz w:val="20"/>
          <w:szCs w:val="20"/>
        </w:rPr>
        <w:t xml:space="preserve">. Daraus resultiert eine </w:t>
      </w:r>
      <w:r w:rsidR="00914CD9" w:rsidRPr="008B7EE4">
        <w:rPr>
          <w:color w:val="auto"/>
          <w:sz w:val="20"/>
          <w:szCs w:val="20"/>
        </w:rPr>
        <w:t>zentrale Forderung</w:t>
      </w:r>
      <w:r w:rsidR="00D1726C" w:rsidRPr="008B7EE4">
        <w:rPr>
          <w:color w:val="auto"/>
          <w:sz w:val="20"/>
          <w:szCs w:val="20"/>
        </w:rPr>
        <w:t xml:space="preserve">: </w:t>
      </w:r>
      <w:r w:rsidR="00D1726C" w:rsidRPr="008B7EE4">
        <w:rPr>
          <w:sz w:val="20"/>
          <w:szCs w:val="20"/>
        </w:rPr>
        <w:t>„Die Beteiligung von Kindern und Jugendlichen an allen sie betreffenden Entscheidungen muss sichergestellt werden. Dazu wird die Einrichtung eines landesweiten Expert*innen-Gremiums empfohlen, das unter Beteiligung von Kindern und Jugendlichen sowie von Verantwortlichen aus Kinder- und Jugendarbeit, Jugendsozialarbeit und Familienförderung und wissenschaftlichen Expertinnen und Experten Empfehlungen für die Öffnung von Einrichtungen und Angeboten für die Aufarbeitung der Corona Krise ausspricht.“ Der Hamburger Landesjugendhilfeausschuss hat sich in seiner Sitzung im Juni 2021 dieser Positionierung angeschlossen.</w:t>
      </w:r>
    </w:p>
    <w:p w14:paraId="51E572CC" w14:textId="77777777" w:rsidR="004B67C4" w:rsidRPr="008B7EE4" w:rsidRDefault="004B67C4" w:rsidP="009D2203">
      <w:pPr>
        <w:pStyle w:val="Default"/>
        <w:spacing w:before="120" w:line="276" w:lineRule="auto"/>
        <w:jc w:val="both"/>
        <w:rPr>
          <w:b/>
          <w:sz w:val="20"/>
          <w:szCs w:val="20"/>
        </w:rPr>
      </w:pPr>
    </w:p>
    <w:p w14:paraId="6A71EB27" w14:textId="77777777" w:rsidR="00F106F0" w:rsidRPr="008B7EE4" w:rsidRDefault="00F106F0" w:rsidP="009D2203">
      <w:pPr>
        <w:pStyle w:val="Default"/>
        <w:spacing w:before="120" w:line="276" w:lineRule="auto"/>
        <w:ind w:left="372" w:firstLine="708"/>
        <w:jc w:val="both"/>
        <w:rPr>
          <w:b/>
          <w:sz w:val="20"/>
          <w:szCs w:val="20"/>
        </w:rPr>
      </w:pPr>
      <w:r w:rsidRPr="008B7EE4">
        <w:rPr>
          <w:b/>
          <w:sz w:val="20"/>
          <w:szCs w:val="20"/>
        </w:rPr>
        <w:t>Die Bürgerschaft möge beschließen:</w:t>
      </w:r>
    </w:p>
    <w:p w14:paraId="2F57185A" w14:textId="77777777" w:rsidR="00F106F0" w:rsidRPr="008B7EE4" w:rsidRDefault="00F106F0" w:rsidP="009D2203">
      <w:pPr>
        <w:pStyle w:val="Default"/>
        <w:spacing w:before="120" w:line="276" w:lineRule="auto"/>
        <w:ind w:left="1080"/>
        <w:jc w:val="both"/>
        <w:rPr>
          <w:b/>
          <w:sz w:val="20"/>
          <w:szCs w:val="20"/>
        </w:rPr>
      </w:pPr>
      <w:r w:rsidRPr="008B7EE4">
        <w:rPr>
          <w:b/>
          <w:sz w:val="20"/>
          <w:szCs w:val="20"/>
        </w:rPr>
        <w:t>Der Senat wird aufgefordert,</w:t>
      </w:r>
    </w:p>
    <w:p w14:paraId="3B4DFEBA" w14:textId="77777777" w:rsidR="00F106F0" w:rsidRPr="008B7EE4" w:rsidRDefault="00F106F0" w:rsidP="009D2203">
      <w:pPr>
        <w:pStyle w:val="Default"/>
        <w:spacing w:line="276" w:lineRule="auto"/>
        <w:ind w:left="1080"/>
        <w:jc w:val="both"/>
        <w:rPr>
          <w:sz w:val="20"/>
          <w:szCs w:val="20"/>
        </w:rPr>
      </w:pPr>
    </w:p>
    <w:p w14:paraId="3A31EABB" w14:textId="5B80AE59" w:rsidR="0051396D" w:rsidRPr="008B7EE4" w:rsidRDefault="0051396D" w:rsidP="009D2203">
      <w:pPr>
        <w:pStyle w:val="Default"/>
        <w:numPr>
          <w:ilvl w:val="0"/>
          <w:numId w:val="6"/>
        </w:numPr>
        <w:tabs>
          <w:tab w:val="num" w:pos="1440"/>
        </w:tabs>
        <w:spacing w:after="120" w:line="276" w:lineRule="auto"/>
        <w:ind w:left="1434" w:hanging="357"/>
        <w:jc w:val="both"/>
        <w:rPr>
          <w:sz w:val="20"/>
          <w:szCs w:val="20"/>
        </w:rPr>
      </w:pPr>
      <w:r w:rsidRPr="008B7EE4">
        <w:rPr>
          <w:sz w:val="20"/>
          <w:szCs w:val="20"/>
        </w:rPr>
        <w:t>d</w:t>
      </w:r>
      <w:r w:rsidR="00D1726C" w:rsidRPr="008B7EE4">
        <w:rPr>
          <w:sz w:val="20"/>
          <w:szCs w:val="20"/>
        </w:rPr>
        <w:t>ie Forderung der</w:t>
      </w:r>
      <w:r w:rsidR="00D1726C" w:rsidRPr="008B7EE4">
        <w:rPr>
          <w:color w:val="FF0000"/>
          <w:sz w:val="20"/>
          <w:szCs w:val="20"/>
        </w:rPr>
        <w:t xml:space="preserve"> </w:t>
      </w:r>
      <w:r w:rsidR="00D1726C" w:rsidRPr="008B7EE4">
        <w:rPr>
          <w:color w:val="auto"/>
          <w:sz w:val="20"/>
          <w:szCs w:val="20"/>
        </w:rPr>
        <w:t>L</w:t>
      </w:r>
      <w:r w:rsidR="00A27D7F" w:rsidRPr="008B7EE4">
        <w:rPr>
          <w:color w:val="auto"/>
          <w:sz w:val="20"/>
          <w:szCs w:val="20"/>
        </w:rPr>
        <w:t>AG</w:t>
      </w:r>
      <w:r w:rsidR="00D1726C" w:rsidRPr="008B7EE4">
        <w:rPr>
          <w:color w:val="auto"/>
          <w:sz w:val="20"/>
          <w:szCs w:val="20"/>
        </w:rPr>
        <w:t xml:space="preserve"> J</w:t>
      </w:r>
      <w:r w:rsidR="00D1726C" w:rsidRPr="008B7EE4">
        <w:rPr>
          <w:sz w:val="20"/>
          <w:szCs w:val="20"/>
        </w:rPr>
        <w:t xml:space="preserve">ugendsozialarbeit/Kinder- und Jugendarbeit </w:t>
      </w:r>
      <w:r w:rsidR="004B7FAD" w:rsidRPr="008B7EE4">
        <w:rPr>
          <w:sz w:val="20"/>
          <w:szCs w:val="20"/>
        </w:rPr>
        <w:t xml:space="preserve">und der LAG Familienförderung </w:t>
      </w:r>
      <w:r w:rsidR="00D1726C" w:rsidRPr="008B7EE4">
        <w:rPr>
          <w:sz w:val="20"/>
          <w:szCs w:val="20"/>
        </w:rPr>
        <w:t xml:space="preserve">umzusetzen und </w:t>
      </w:r>
      <w:r w:rsidRPr="008B7EE4">
        <w:rPr>
          <w:sz w:val="20"/>
          <w:szCs w:val="20"/>
        </w:rPr>
        <w:t xml:space="preserve">gemeinsam mit </w:t>
      </w:r>
      <w:r w:rsidR="00D1726C" w:rsidRPr="008B7EE4">
        <w:rPr>
          <w:sz w:val="20"/>
          <w:szCs w:val="20"/>
        </w:rPr>
        <w:t>junge</w:t>
      </w:r>
      <w:r w:rsidRPr="008B7EE4">
        <w:rPr>
          <w:sz w:val="20"/>
          <w:szCs w:val="20"/>
        </w:rPr>
        <w:t>n</w:t>
      </w:r>
      <w:r w:rsidR="00D1726C" w:rsidRPr="008B7EE4">
        <w:rPr>
          <w:sz w:val="20"/>
          <w:szCs w:val="20"/>
        </w:rPr>
        <w:t xml:space="preserve"> Menschen – nochmals mehr </w:t>
      </w:r>
      <w:r w:rsidR="00403EBE" w:rsidRPr="008B7EE4">
        <w:rPr>
          <w:sz w:val="20"/>
          <w:szCs w:val="20"/>
        </w:rPr>
        <w:t xml:space="preserve">mit </w:t>
      </w:r>
      <w:r w:rsidR="00D1726C" w:rsidRPr="008B7EE4">
        <w:rPr>
          <w:sz w:val="20"/>
          <w:szCs w:val="20"/>
        </w:rPr>
        <w:t>Jugendliche</w:t>
      </w:r>
      <w:r w:rsidR="00403EBE" w:rsidRPr="008B7EE4">
        <w:rPr>
          <w:sz w:val="20"/>
          <w:szCs w:val="20"/>
        </w:rPr>
        <w:t>n</w:t>
      </w:r>
      <w:r w:rsidR="00D1726C" w:rsidRPr="008B7EE4">
        <w:rPr>
          <w:sz w:val="20"/>
          <w:szCs w:val="20"/>
        </w:rPr>
        <w:t xml:space="preserve"> und Jungerwachsene</w:t>
      </w:r>
      <w:r w:rsidR="00403EBE" w:rsidRPr="008B7EE4">
        <w:rPr>
          <w:sz w:val="20"/>
          <w:szCs w:val="20"/>
        </w:rPr>
        <w:t>n</w:t>
      </w:r>
      <w:r w:rsidR="00D1726C" w:rsidRPr="008B7EE4">
        <w:rPr>
          <w:sz w:val="20"/>
          <w:szCs w:val="20"/>
        </w:rPr>
        <w:t xml:space="preserve"> –</w:t>
      </w:r>
      <w:r w:rsidR="00751BF5">
        <w:rPr>
          <w:sz w:val="20"/>
          <w:szCs w:val="20"/>
        </w:rPr>
        <w:t xml:space="preserve"> </w:t>
      </w:r>
      <w:r w:rsidR="00403EBE" w:rsidRPr="008B7EE4">
        <w:rPr>
          <w:sz w:val="20"/>
          <w:szCs w:val="20"/>
        </w:rPr>
        <w:t xml:space="preserve">sie direkt betreffende </w:t>
      </w:r>
      <w:r w:rsidR="00D1726C" w:rsidRPr="008B7EE4">
        <w:rPr>
          <w:sz w:val="20"/>
          <w:szCs w:val="20"/>
        </w:rPr>
        <w:t>Regelungen und Ermöglichungen in Corona-Zeiten</w:t>
      </w:r>
      <w:r w:rsidR="00725933">
        <w:rPr>
          <w:sz w:val="20"/>
          <w:szCs w:val="20"/>
        </w:rPr>
        <w:t xml:space="preserve"> </w:t>
      </w:r>
      <w:r w:rsidR="00AE51B6" w:rsidRPr="008B7EE4">
        <w:rPr>
          <w:sz w:val="20"/>
          <w:szCs w:val="20"/>
        </w:rPr>
        <w:t xml:space="preserve">mit Blick auf die unterschiedlichen Interessen der </w:t>
      </w:r>
      <w:proofErr w:type="spellStart"/>
      <w:proofErr w:type="gramStart"/>
      <w:r w:rsidR="00AE51B6" w:rsidRPr="00725933">
        <w:rPr>
          <w:color w:val="auto"/>
          <w:sz w:val="20"/>
          <w:szCs w:val="20"/>
        </w:rPr>
        <w:t>Akteur:innengruppen</w:t>
      </w:r>
      <w:proofErr w:type="spellEnd"/>
      <w:proofErr w:type="gramEnd"/>
      <w:r w:rsidR="00AE51B6" w:rsidRPr="00725933">
        <w:rPr>
          <w:color w:val="auto"/>
          <w:sz w:val="20"/>
          <w:szCs w:val="20"/>
        </w:rPr>
        <w:t xml:space="preserve"> </w:t>
      </w:r>
      <w:r w:rsidR="00AE51B6" w:rsidRPr="008B7EE4">
        <w:rPr>
          <w:sz w:val="20"/>
          <w:szCs w:val="20"/>
        </w:rPr>
        <w:t>und pandemische Gegebenheiten zu entwickeln.</w:t>
      </w:r>
    </w:p>
    <w:p w14:paraId="50E127D1" w14:textId="2D9970F9" w:rsidR="00145EE4" w:rsidRPr="008B7EE4" w:rsidRDefault="004B67C4" w:rsidP="009D2203">
      <w:pPr>
        <w:pStyle w:val="Default"/>
        <w:numPr>
          <w:ilvl w:val="0"/>
          <w:numId w:val="6"/>
        </w:numPr>
        <w:tabs>
          <w:tab w:val="num" w:pos="1440"/>
        </w:tabs>
        <w:spacing w:after="120" w:line="276" w:lineRule="auto"/>
        <w:ind w:left="1434" w:hanging="357"/>
        <w:jc w:val="both"/>
        <w:rPr>
          <w:sz w:val="20"/>
          <w:szCs w:val="20"/>
        </w:rPr>
      </w:pPr>
      <w:r w:rsidRPr="008B7EE4">
        <w:rPr>
          <w:sz w:val="20"/>
          <w:szCs w:val="20"/>
        </w:rPr>
        <w:t>den</w:t>
      </w:r>
      <w:r w:rsidR="0051396D" w:rsidRPr="008B7EE4">
        <w:rPr>
          <w:sz w:val="20"/>
          <w:szCs w:val="20"/>
        </w:rPr>
        <w:t xml:space="preserve"> Einbezug der Perspektive </w:t>
      </w:r>
      <w:r w:rsidRPr="008B7EE4">
        <w:rPr>
          <w:sz w:val="20"/>
          <w:szCs w:val="20"/>
        </w:rPr>
        <w:t xml:space="preserve">Kinder, Jugendlicher und </w:t>
      </w:r>
      <w:r w:rsidR="0051396D" w:rsidRPr="008B7EE4">
        <w:rPr>
          <w:sz w:val="20"/>
          <w:szCs w:val="20"/>
        </w:rPr>
        <w:t>Jungerwachsener</w:t>
      </w:r>
      <w:r w:rsidRPr="008B7EE4">
        <w:rPr>
          <w:sz w:val="20"/>
          <w:szCs w:val="20"/>
        </w:rPr>
        <w:t xml:space="preserve"> bedarfsgerecht, niedrigschwellig und wertschätzend zu gest</w:t>
      </w:r>
      <w:r w:rsidR="00711BB2" w:rsidRPr="008B7EE4">
        <w:rPr>
          <w:sz w:val="20"/>
          <w:szCs w:val="20"/>
        </w:rPr>
        <w:t xml:space="preserve">alten, um sowohl </w:t>
      </w:r>
      <w:r w:rsidRPr="008B7EE4">
        <w:rPr>
          <w:sz w:val="20"/>
          <w:szCs w:val="20"/>
        </w:rPr>
        <w:t>Bedürfniss</w:t>
      </w:r>
      <w:r w:rsidRPr="008B7EE4">
        <w:rPr>
          <w:color w:val="auto"/>
          <w:sz w:val="20"/>
          <w:szCs w:val="20"/>
        </w:rPr>
        <w:t>e</w:t>
      </w:r>
      <w:r w:rsidRPr="008B7EE4">
        <w:rPr>
          <w:color w:val="FF0000"/>
          <w:sz w:val="20"/>
          <w:szCs w:val="20"/>
        </w:rPr>
        <w:t xml:space="preserve"> </w:t>
      </w:r>
      <w:r w:rsidRPr="008B7EE4">
        <w:rPr>
          <w:sz w:val="20"/>
          <w:szCs w:val="20"/>
        </w:rPr>
        <w:t xml:space="preserve">als </w:t>
      </w:r>
      <w:r w:rsidR="00711BB2" w:rsidRPr="008B7EE4">
        <w:rPr>
          <w:sz w:val="20"/>
          <w:szCs w:val="20"/>
        </w:rPr>
        <w:t xml:space="preserve">vor allem </w:t>
      </w:r>
      <w:r w:rsidRPr="008B7EE4">
        <w:rPr>
          <w:sz w:val="20"/>
          <w:szCs w:val="20"/>
        </w:rPr>
        <w:t>auch Lösungsideen zu eruieren</w:t>
      </w:r>
      <w:r w:rsidR="00751BF5">
        <w:rPr>
          <w:sz w:val="20"/>
          <w:szCs w:val="20"/>
        </w:rPr>
        <w:t>:</w:t>
      </w:r>
      <w:r w:rsidRPr="008B7EE4">
        <w:rPr>
          <w:sz w:val="20"/>
          <w:szCs w:val="20"/>
        </w:rPr>
        <w:t xml:space="preserve"> </w:t>
      </w:r>
    </w:p>
    <w:p w14:paraId="7A22471C" w14:textId="0AB67BD9" w:rsidR="00145EE4" w:rsidRPr="008B7EE4" w:rsidRDefault="00751BF5" w:rsidP="009D2203">
      <w:pPr>
        <w:pStyle w:val="Default"/>
        <w:numPr>
          <w:ilvl w:val="0"/>
          <w:numId w:val="9"/>
        </w:numPr>
        <w:spacing w:after="120" w:line="276" w:lineRule="auto"/>
        <w:jc w:val="both"/>
        <w:rPr>
          <w:sz w:val="20"/>
          <w:szCs w:val="20"/>
        </w:rPr>
      </w:pPr>
      <w:r>
        <w:rPr>
          <w:sz w:val="20"/>
          <w:szCs w:val="20"/>
        </w:rPr>
        <w:t>L</w:t>
      </w:r>
      <w:r w:rsidR="004B67C4" w:rsidRPr="008B7EE4">
        <w:rPr>
          <w:sz w:val="20"/>
          <w:szCs w:val="20"/>
        </w:rPr>
        <w:t xml:space="preserve">ebensweltorientiert formulierte Problemlagenschilderungen und daraus resultierende Fragebögen </w:t>
      </w:r>
      <w:r w:rsidR="00145EE4" w:rsidRPr="008B7EE4">
        <w:rPr>
          <w:sz w:val="20"/>
          <w:szCs w:val="20"/>
        </w:rPr>
        <w:t xml:space="preserve">können </w:t>
      </w:r>
      <w:r w:rsidR="004B67C4" w:rsidRPr="008B7EE4">
        <w:rPr>
          <w:sz w:val="20"/>
          <w:szCs w:val="20"/>
        </w:rPr>
        <w:t xml:space="preserve">zusammen mit </w:t>
      </w:r>
      <w:proofErr w:type="spellStart"/>
      <w:proofErr w:type="gramStart"/>
      <w:r w:rsidR="004B67C4" w:rsidRPr="008B7EE4">
        <w:rPr>
          <w:sz w:val="20"/>
          <w:szCs w:val="20"/>
        </w:rPr>
        <w:t>Expert:</w:t>
      </w:r>
      <w:r w:rsidR="00AE51B6" w:rsidRPr="008B7EE4">
        <w:rPr>
          <w:sz w:val="20"/>
          <w:szCs w:val="20"/>
        </w:rPr>
        <w:t>innen</w:t>
      </w:r>
      <w:proofErr w:type="spellEnd"/>
      <w:proofErr w:type="gramEnd"/>
      <w:r w:rsidR="00AE51B6" w:rsidRPr="008B7EE4">
        <w:rPr>
          <w:sz w:val="20"/>
          <w:szCs w:val="20"/>
        </w:rPr>
        <w:t xml:space="preserve"> aus Theorie und Praxis der</w:t>
      </w:r>
      <w:r w:rsidR="004B67C4" w:rsidRPr="008B7EE4">
        <w:rPr>
          <w:sz w:val="20"/>
          <w:szCs w:val="20"/>
        </w:rPr>
        <w:t xml:space="preserve"> Kinder- und</w:t>
      </w:r>
      <w:r w:rsidR="00145EE4" w:rsidRPr="008B7EE4">
        <w:rPr>
          <w:sz w:val="20"/>
          <w:szCs w:val="20"/>
        </w:rPr>
        <w:t xml:space="preserve"> Jugendarbeit entwickelt werden</w:t>
      </w:r>
      <w:r w:rsidR="00AE51B6" w:rsidRPr="008B7EE4">
        <w:rPr>
          <w:sz w:val="20"/>
          <w:szCs w:val="20"/>
        </w:rPr>
        <w:t>.</w:t>
      </w:r>
      <w:r w:rsidR="004B67C4" w:rsidRPr="008B7EE4">
        <w:rPr>
          <w:sz w:val="20"/>
          <w:szCs w:val="20"/>
        </w:rPr>
        <w:t xml:space="preserve"> </w:t>
      </w:r>
    </w:p>
    <w:p w14:paraId="2B31F101" w14:textId="15B9E450" w:rsidR="00145EE4" w:rsidRPr="008B7EE4" w:rsidRDefault="00145EE4" w:rsidP="009D2203">
      <w:pPr>
        <w:pStyle w:val="Default"/>
        <w:numPr>
          <w:ilvl w:val="0"/>
          <w:numId w:val="9"/>
        </w:numPr>
        <w:spacing w:after="120" w:line="276" w:lineRule="auto"/>
        <w:jc w:val="both"/>
        <w:rPr>
          <w:sz w:val="20"/>
          <w:szCs w:val="20"/>
        </w:rPr>
      </w:pPr>
      <w:r w:rsidRPr="008B7EE4">
        <w:rPr>
          <w:sz w:val="20"/>
          <w:szCs w:val="20"/>
        </w:rPr>
        <w:t xml:space="preserve">Zur Verbreitung können </w:t>
      </w:r>
      <w:r w:rsidR="0051396D" w:rsidRPr="008B7EE4">
        <w:rPr>
          <w:sz w:val="20"/>
          <w:szCs w:val="20"/>
        </w:rPr>
        <w:t>Ausbildungsstätten (Schule, Uni, Fachho</w:t>
      </w:r>
      <w:r w:rsidR="00751BF5">
        <w:rPr>
          <w:sz w:val="20"/>
          <w:szCs w:val="20"/>
        </w:rPr>
        <w:t>ch</w:t>
      </w:r>
      <w:r w:rsidR="0051396D" w:rsidRPr="008B7EE4">
        <w:rPr>
          <w:sz w:val="20"/>
          <w:szCs w:val="20"/>
        </w:rPr>
        <w:t>s</w:t>
      </w:r>
      <w:r w:rsidR="00357838" w:rsidRPr="008B7EE4">
        <w:rPr>
          <w:sz w:val="20"/>
          <w:szCs w:val="20"/>
        </w:rPr>
        <w:t xml:space="preserve">chulen, Berufsschulen etc.) sowie </w:t>
      </w:r>
      <w:r w:rsidR="00403EBE" w:rsidRPr="008B7EE4">
        <w:rPr>
          <w:sz w:val="20"/>
          <w:szCs w:val="20"/>
        </w:rPr>
        <w:t xml:space="preserve">Einrichtungen </w:t>
      </w:r>
      <w:r w:rsidR="00357838" w:rsidRPr="008B7EE4">
        <w:rPr>
          <w:sz w:val="20"/>
          <w:szCs w:val="20"/>
        </w:rPr>
        <w:t xml:space="preserve">und Angebote </w:t>
      </w:r>
      <w:r w:rsidR="00403EBE" w:rsidRPr="008B7EE4">
        <w:rPr>
          <w:sz w:val="20"/>
          <w:szCs w:val="20"/>
        </w:rPr>
        <w:t xml:space="preserve">der </w:t>
      </w:r>
      <w:r w:rsidR="0051396D" w:rsidRPr="008B7EE4">
        <w:rPr>
          <w:sz w:val="20"/>
          <w:szCs w:val="20"/>
        </w:rPr>
        <w:t>Kinder- und Jugendarbeit</w:t>
      </w:r>
      <w:r w:rsidR="00403EBE" w:rsidRPr="008B7EE4">
        <w:rPr>
          <w:sz w:val="20"/>
          <w:szCs w:val="20"/>
        </w:rPr>
        <w:t xml:space="preserve"> </w:t>
      </w:r>
      <w:r w:rsidR="004B67C4" w:rsidRPr="008B7EE4">
        <w:rPr>
          <w:sz w:val="20"/>
          <w:szCs w:val="20"/>
        </w:rPr>
        <w:t>genutzt werden.</w:t>
      </w:r>
      <w:r w:rsidR="0051396D" w:rsidRPr="008B7EE4">
        <w:rPr>
          <w:sz w:val="20"/>
          <w:szCs w:val="20"/>
        </w:rPr>
        <w:t xml:space="preserve"> </w:t>
      </w:r>
    </w:p>
    <w:p w14:paraId="2913717E" w14:textId="145473E1" w:rsidR="0051396D" w:rsidRPr="008B7EE4" w:rsidRDefault="00145EE4" w:rsidP="009D2203">
      <w:pPr>
        <w:pStyle w:val="Default"/>
        <w:numPr>
          <w:ilvl w:val="0"/>
          <w:numId w:val="9"/>
        </w:numPr>
        <w:spacing w:after="120" w:line="276" w:lineRule="auto"/>
        <w:jc w:val="both"/>
        <w:rPr>
          <w:sz w:val="20"/>
          <w:szCs w:val="20"/>
        </w:rPr>
      </w:pPr>
      <w:r w:rsidRPr="008B7EE4">
        <w:rPr>
          <w:sz w:val="20"/>
          <w:szCs w:val="20"/>
        </w:rPr>
        <w:t>H</w:t>
      </w:r>
      <w:r w:rsidR="0051396D" w:rsidRPr="008B7EE4">
        <w:rPr>
          <w:sz w:val="20"/>
          <w:szCs w:val="20"/>
        </w:rPr>
        <w:t xml:space="preserve">amburgweit </w:t>
      </w:r>
      <w:r w:rsidRPr="008B7EE4">
        <w:rPr>
          <w:sz w:val="20"/>
          <w:szCs w:val="20"/>
        </w:rPr>
        <w:t xml:space="preserve">können lebensweltorientiert gestaltete </w:t>
      </w:r>
      <w:r w:rsidR="0051396D" w:rsidRPr="008B7EE4">
        <w:rPr>
          <w:sz w:val="20"/>
          <w:szCs w:val="20"/>
        </w:rPr>
        <w:t xml:space="preserve">digitale Medien </w:t>
      </w:r>
      <w:r w:rsidR="004B67C4" w:rsidRPr="008B7EE4">
        <w:rPr>
          <w:sz w:val="20"/>
          <w:szCs w:val="20"/>
        </w:rPr>
        <w:t>genutzt werden.</w:t>
      </w:r>
      <w:r w:rsidR="0051396D" w:rsidRPr="008B7EE4">
        <w:rPr>
          <w:sz w:val="20"/>
          <w:szCs w:val="20"/>
        </w:rPr>
        <w:t xml:space="preserve"> </w:t>
      </w:r>
    </w:p>
    <w:p w14:paraId="69F5C8AF" w14:textId="77777777" w:rsidR="0051396D" w:rsidRPr="008B7EE4" w:rsidRDefault="004B67C4" w:rsidP="009D2203">
      <w:pPr>
        <w:pStyle w:val="Default"/>
        <w:numPr>
          <w:ilvl w:val="0"/>
          <w:numId w:val="6"/>
        </w:numPr>
        <w:tabs>
          <w:tab w:val="num" w:pos="1440"/>
        </w:tabs>
        <w:spacing w:after="120" w:line="276" w:lineRule="auto"/>
        <w:ind w:left="1434" w:hanging="357"/>
        <w:jc w:val="both"/>
        <w:rPr>
          <w:sz w:val="20"/>
          <w:szCs w:val="20"/>
        </w:rPr>
      </w:pPr>
      <w:r w:rsidRPr="008B7EE4">
        <w:rPr>
          <w:sz w:val="20"/>
          <w:szCs w:val="20"/>
        </w:rPr>
        <w:t xml:space="preserve">Rückmeldungen zu den Ergebnissen zeitnah zu veröffentlichen und die Lösungsvorschläge umzusetzen, bzw., falls das nicht möglich ist, den jungen </w:t>
      </w:r>
      <w:proofErr w:type="spellStart"/>
      <w:proofErr w:type="gramStart"/>
      <w:r w:rsidRPr="008B7EE4">
        <w:rPr>
          <w:sz w:val="20"/>
          <w:szCs w:val="20"/>
        </w:rPr>
        <w:t>Hamburger:innen</w:t>
      </w:r>
      <w:proofErr w:type="spellEnd"/>
      <w:proofErr w:type="gramEnd"/>
      <w:r w:rsidRPr="008B7EE4">
        <w:rPr>
          <w:sz w:val="20"/>
          <w:szCs w:val="20"/>
        </w:rPr>
        <w:t xml:space="preserve"> </w:t>
      </w:r>
      <w:r w:rsidR="00711BB2" w:rsidRPr="008B7EE4">
        <w:rPr>
          <w:sz w:val="20"/>
          <w:szCs w:val="20"/>
        </w:rPr>
        <w:t xml:space="preserve">zugewandt </w:t>
      </w:r>
      <w:r w:rsidRPr="008B7EE4">
        <w:rPr>
          <w:sz w:val="20"/>
          <w:szCs w:val="20"/>
        </w:rPr>
        <w:t>zu vermitteln, warum</w:t>
      </w:r>
      <w:r w:rsidR="00F22116" w:rsidRPr="008B7EE4">
        <w:rPr>
          <w:sz w:val="20"/>
          <w:szCs w:val="20"/>
        </w:rPr>
        <w:t xml:space="preserve"> etwas</w:t>
      </w:r>
      <w:r w:rsidR="00403EBE" w:rsidRPr="008B7EE4">
        <w:rPr>
          <w:sz w:val="20"/>
          <w:szCs w:val="20"/>
        </w:rPr>
        <w:t xml:space="preserve"> nicht umgesetzt werden kann. </w:t>
      </w:r>
    </w:p>
    <w:p w14:paraId="1520E095" w14:textId="6F2752AB" w:rsidR="001867C5" w:rsidRPr="008B7EE4" w:rsidRDefault="0051396D" w:rsidP="009D2203">
      <w:pPr>
        <w:pStyle w:val="Default"/>
        <w:numPr>
          <w:ilvl w:val="0"/>
          <w:numId w:val="6"/>
        </w:numPr>
        <w:tabs>
          <w:tab w:val="num" w:pos="1440"/>
        </w:tabs>
        <w:spacing w:after="120" w:line="276" w:lineRule="auto"/>
        <w:ind w:left="1434" w:hanging="357"/>
        <w:jc w:val="both"/>
        <w:rPr>
          <w:sz w:val="20"/>
          <w:szCs w:val="20"/>
        </w:rPr>
      </w:pPr>
      <w:r w:rsidRPr="008B7EE4">
        <w:rPr>
          <w:sz w:val="20"/>
          <w:szCs w:val="20"/>
        </w:rPr>
        <w:t xml:space="preserve">in Hamburg tätige </w:t>
      </w:r>
      <w:proofErr w:type="spellStart"/>
      <w:proofErr w:type="gramStart"/>
      <w:r w:rsidRPr="008B7EE4">
        <w:rPr>
          <w:sz w:val="20"/>
          <w:szCs w:val="20"/>
        </w:rPr>
        <w:t>Expert:inne</w:t>
      </w:r>
      <w:r w:rsidR="001867C5" w:rsidRPr="008B7EE4">
        <w:rPr>
          <w:sz w:val="20"/>
          <w:szCs w:val="20"/>
        </w:rPr>
        <w:t>n</w:t>
      </w:r>
      <w:proofErr w:type="spellEnd"/>
      <w:proofErr w:type="gramEnd"/>
      <w:r w:rsidRPr="008B7EE4">
        <w:rPr>
          <w:sz w:val="20"/>
          <w:szCs w:val="20"/>
        </w:rPr>
        <w:t xml:space="preserve"> der Kinder- und Jugendarbeit bei der Entwicklung von SARS-CoV-2-Eindämmungsmaßnahmen</w:t>
      </w:r>
      <w:r w:rsidR="00F22116" w:rsidRPr="008B7EE4">
        <w:rPr>
          <w:sz w:val="20"/>
          <w:szCs w:val="20"/>
        </w:rPr>
        <w:t xml:space="preserve"> und </w:t>
      </w:r>
      <w:r w:rsidR="00751BF5">
        <w:rPr>
          <w:sz w:val="20"/>
          <w:szCs w:val="20"/>
        </w:rPr>
        <w:t xml:space="preserve">der </w:t>
      </w:r>
      <w:r w:rsidR="00F22116" w:rsidRPr="008B7EE4">
        <w:rPr>
          <w:sz w:val="20"/>
          <w:szCs w:val="20"/>
        </w:rPr>
        <w:t>Partizipation junger Menschen</w:t>
      </w:r>
      <w:r w:rsidRPr="008B7EE4">
        <w:rPr>
          <w:sz w:val="20"/>
          <w:szCs w:val="20"/>
        </w:rPr>
        <w:t xml:space="preserve"> einzubeziehen. Hierunter fallen </w:t>
      </w:r>
      <w:proofErr w:type="spellStart"/>
      <w:proofErr w:type="gramStart"/>
      <w:r w:rsidRPr="008B7EE4">
        <w:rPr>
          <w:sz w:val="20"/>
          <w:szCs w:val="20"/>
        </w:rPr>
        <w:t>Akteur:innen</w:t>
      </w:r>
      <w:proofErr w:type="spellEnd"/>
      <w:proofErr w:type="gramEnd"/>
      <w:r w:rsidRPr="008B7EE4">
        <w:rPr>
          <w:sz w:val="20"/>
          <w:szCs w:val="20"/>
        </w:rPr>
        <w:t xml:space="preserve"> aus der Praxis und W</w:t>
      </w:r>
      <w:r w:rsidR="00E17326" w:rsidRPr="008B7EE4">
        <w:rPr>
          <w:sz w:val="20"/>
          <w:szCs w:val="20"/>
        </w:rPr>
        <w:t xml:space="preserve">issenschaft, </w:t>
      </w:r>
      <w:r w:rsidR="00751BF5">
        <w:rPr>
          <w:sz w:val="20"/>
          <w:szCs w:val="20"/>
        </w:rPr>
        <w:t xml:space="preserve">mit der </w:t>
      </w:r>
      <w:r w:rsidR="00E17326" w:rsidRPr="008B7EE4">
        <w:rPr>
          <w:sz w:val="20"/>
          <w:szCs w:val="20"/>
        </w:rPr>
        <w:t>Umsetzungsoption:</w:t>
      </w:r>
    </w:p>
    <w:p w14:paraId="27D1829B" w14:textId="41BD9844" w:rsidR="00AE51B6" w:rsidRPr="008B7EE4" w:rsidRDefault="00AE51B6" w:rsidP="009D2203">
      <w:pPr>
        <w:pStyle w:val="Default"/>
        <w:numPr>
          <w:ilvl w:val="0"/>
          <w:numId w:val="6"/>
        </w:numPr>
        <w:tabs>
          <w:tab w:val="num" w:pos="1440"/>
        </w:tabs>
        <w:spacing w:after="120" w:line="276" w:lineRule="auto"/>
        <w:ind w:left="1434" w:hanging="357"/>
        <w:jc w:val="both"/>
        <w:rPr>
          <w:sz w:val="20"/>
          <w:szCs w:val="20"/>
        </w:rPr>
      </w:pPr>
      <w:r w:rsidRPr="008B7EE4">
        <w:rPr>
          <w:sz w:val="20"/>
          <w:szCs w:val="20"/>
        </w:rPr>
        <w:t xml:space="preserve">umgehend ein </w:t>
      </w:r>
      <w:r w:rsidR="00E17326" w:rsidRPr="008B7EE4">
        <w:rPr>
          <w:sz w:val="20"/>
          <w:szCs w:val="20"/>
        </w:rPr>
        <w:t>Koordinationsgremium durch die Sozialbehörde</w:t>
      </w:r>
      <w:r w:rsidRPr="008B7EE4">
        <w:rPr>
          <w:sz w:val="20"/>
          <w:szCs w:val="20"/>
        </w:rPr>
        <w:t xml:space="preserve"> einzuberufen</w:t>
      </w:r>
      <w:r w:rsidR="00751BF5">
        <w:rPr>
          <w:sz w:val="20"/>
          <w:szCs w:val="20"/>
        </w:rPr>
        <w:t xml:space="preserve">, mit dieser Option für </w:t>
      </w:r>
      <w:proofErr w:type="gramStart"/>
      <w:r w:rsidR="00751BF5">
        <w:rPr>
          <w:sz w:val="20"/>
          <w:szCs w:val="20"/>
        </w:rPr>
        <w:t>Mitwirkende;</w:t>
      </w:r>
      <w:r w:rsidRPr="008B7EE4">
        <w:rPr>
          <w:sz w:val="20"/>
          <w:szCs w:val="20"/>
        </w:rPr>
        <w:t>.</w:t>
      </w:r>
      <w:proofErr w:type="gramEnd"/>
    </w:p>
    <w:p w14:paraId="117BDD2A" w14:textId="3ADF7760" w:rsidR="00AE51B6" w:rsidRPr="008B7EE4" w:rsidRDefault="00E17326" w:rsidP="009D2203">
      <w:pPr>
        <w:pStyle w:val="Default"/>
        <w:numPr>
          <w:ilvl w:val="0"/>
          <w:numId w:val="10"/>
        </w:numPr>
        <w:spacing w:after="120" w:line="276" w:lineRule="auto"/>
        <w:jc w:val="both"/>
        <w:rPr>
          <w:sz w:val="20"/>
          <w:szCs w:val="20"/>
        </w:rPr>
      </w:pPr>
      <w:r w:rsidRPr="008B7EE4">
        <w:rPr>
          <w:sz w:val="20"/>
          <w:szCs w:val="20"/>
        </w:rPr>
        <w:t xml:space="preserve"> Sozialbehörde, </w:t>
      </w:r>
      <w:proofErr w:type="spellStart"/>
      <w:proofErr w:type="gramStart"/>
      <w:r w:rsidRPr="008B7EE4">
        <w:rPr>
          <w:sz w:val="20"/>
          <w:szCs w:val="20"/>
        </w:rPr>
        <w:t>KJLer:innen</w:t>
      </w:r>
      <w:proofErr w:type="spellEnd"/>
      <w:proofErr w:type="gramEnd"/>
      <w:r w:rsidRPr="008B7EE4">
        <w:rPr>
          <w:sz w:val="20"/>
          <w:szCs w:val="20"/>
        </w:rPr>
        <w:t xml:space="preserve"> aus den sieben Bezirken, Wohlfahrtsverbände und Dachorganisationen (u.a. Diakonie Hamburg, VKJH e.V., Landesjugendring Hamburg e.V.</w:t>
      </w:r>
      <w:r w:rsidR="009C5A19">
        <w:rPr>
          <w:sz w:val="20"/>
          <w:szCs w:val="20"/>
        </w:rPr>
        <w:t>)</w:t>
      </w:r>
      <w:r w:rsidRPr="008B7EE4">
        <w:rPr>
          <w:sz w:val="20"/>
          <w:szCs w:val="20"/>
        </w:rPr>
        <w:t xml:space="preserve">, Wissenschaft (Lehrende aus dem </w:t>
      </w:r>
      <w:r w:rsidRPr="008B7EE4">
        <w:rPr>
          <w:color w:val="auto"/>
          <w:sz w:val="20"/>
          <w:szCs w:val="20"/>
        </w:rPr>
        <w:t>Bereich Kinder- und Jugendarbeit)</w:t>
      </w:r>
      <w:r w:rsidR="008B7EE4" w:rsidRPr="008B7EE4">
        <w:rPr>
          <w:color w:val="auto"/>
          <w:sz w:val="20"/>
          <w:szCs w:val="20"/>
        </w:rPr>
        <w:t xml:space="preserve"> sowie </w:t>
      </w:r>
      <w:proofErr w:type="spellStart"/>
      <w:r w:rsidR="008B7EE4" w:rsidRPr="008B7EE4">
        <w:rPr>
          <w:color w:val="auto"/>
          <w:sz w:val="20"/>
          <w:szCs w:val="20"/>
        </w:rPr>
        <w:t>Vertreter:innen</w:t>
      </w:r>
      <w:proofErr w:type="spellEnd"/>
      <w:r w:rsidR="008B7EE4" w:rsidRPr="008B7EE4">
        <w:rPr>
          <w:color w:val="auto"/>
          <w:sz w:val="20"/>
          <w:szCs w:val="20"/>
        </w:rPr>
        <w:t xml:space="preserve"> aus der BSB</w:t>
      </w:r>
      <w:r w:rsidR="00751BF5">
        <w:rPr>
          <w:color w:val="auto"/>
          <w:sz w:val="20"/>
          <w:szCs w:val="20"/>
        </w:rPr>
        <w:t>.</w:t>
      </w:r>
    </w:p>
    <w:p w14:paraId="2ABBEB16" w14:textId="7B33CFE2" w:rsidR="00AE51B6" w:rsidRPr="008B7EE4" w:rsidRDefault="00AE51B6" w:rsidP="009D2203">
      <w:pPr>
        <w:pStyle w:val="Default"/>
        <w:numPr>
          <w:ilvl w:val="0"/>
          <w:numId w:val="6"/>
        </w:numPr>
        <w:tabs>
          <w:tab w:val="num" w:pos="1440"/>
        </w:tabs>
        <w:spacing w:after="120" w:line="276" w:lineRule="auto"/>
        <w:ind w:left="1434" w:hanging="357"/>
        <w:jc w:val="both"/>
        <w:rPr>
          <w:sz w:val="20"/>
          <w:szCs w:val="20"/>
        </w:rPr>
      </w:pPr>
      <w:r w:rsidRPr="008B7EE4">
        <w:rPr>
          <w:sz w:val="20"/>
          <w:szCs w:val="20"/>
        </w:rPr>
        <w:lastRenderedPageBreak/>
        <w:t xml:space="preserve">benötigte Mittel aus den Beteiligungsmitteln der BAGSFI zur Verfügung zu stellen und diese Beteiligungsmittel </w:t>
      </w:r>
      <w:r w:rsidR="00725933">
        <w:rPr>
          <w:sz w:val="20"/>
          <w:szCs w:val="20"/>
        </w:rPr>
        <w:t>im Bedarfsfall</w:t>
      </w:r>
      <w:r w:rsidRPr="008B7EE4">
        <w:rPr>
          <w:sz w:val="20"/>
          <w:szCs w:val="20"/>
        </w:rPr>
        <w:t xml:space="preserve"> zu erweitern, um auch weiterhin andere Beteiligungsprojekte bedarfsgerecht zu ermöglichen</w:t>
      </w:r>
      <w:r w:rsidR="00725933">
        <w:rPr>
          <w:sz w:val="20"/>
          <w:szCs w:val="20"/>
        </w:rPr>
        <w:t xml:space="preserve"> und zu verstetigen</w:t>
      </w:r>
      <w:r w:rsidRPr="008B7EE4">
        <w:rPr>
          <w:sz w:val="20"/>
          <w:szCs w:val="20"/>
        </w:rPr>
        <w:t xml:space="preserve">. </w:t>
      </w:r>
    </w:p>
    <w:p w14:paraId="29546309" w14:textId="7A67CAA4" w:rsidR="001867C5" w:rsidRPr="008B7EE4" w:rsidRDefault="001867C5" w:rsidP="009D2203">
      <w:pPr>
        <w:pStyle w:val="Default"/>
        <w:numPr>
          <w:ilvl w:val="0"/>
          <w:numId w:val="6"/>
        </w:numPr>
        <w:tabs>
          <w:tab w:val="num" w:pos="1440"/>
        </w:tabs>
        <w:spacing w:after="120" w:line="276" w:lineRule="auto"/>
        <w:ind w:left="1434" w:hanging="357"/>
        <w:jc w:val="both"/>
        <w:rPr>
          <w:sz w:val="20"/>
          <w:szCs w:val="20"/>
        </w:rPr>
      </w:pPr>
      <w:r w:rsidRPr="008B7EE4">
        <w:rPr>
          <w:sz w:val="20"/>
          <w:szCs w:val="20"/>
        </w:rPr>
        <w:t>der Bürgerschaft bi</w:t>
      </w:r>
      <w:r w:rsidR="004B67C4" w:rsidRPr="008B7EE4">
        <w:rPr>
          <w:sz w:val="20"/>
          <w:szCs w:val="20"/>
        </w:rPr>
        <w:t xml:space="preserve">s </w:t>
      </w:r>
      <w:r w:rsidR="00725933">
        <w:rPr>
          <w:color w:val="auto"/>
          <w:sz w:val="20"/>
          <w:szCs w:val="20"/>
        </w:rPr>
        <w:t xml:space="preserve">zum </w:t>
      </w:r>
      <w:r w:rsidR="00725933" w:rsidRPr="00725933">
        <w:rPr>
          <w:color w:val="auto"/>
          <w:sz w:val="20"/>
          <w:szCs w:val="20"/>
        </w:rPr>
        <w:t>30</w:t>
      </w:r>
      <w:r w:rsidR="00357838" w:rsidRPr="00725933">
        <w:rPr>
          <w:color w:val="auto"/>
          <w:sz w:val="20"/>
          <w:szCs w:val="20"/>
        </w:rPr>
        <w:t>.</w:t>
      </w:r>
      <w:r w:rsidR="00C12052">
        <w:rPr>
          <w:color w:val="auto"/>
          <w:sz w:val="20"/>
          <w:szCs w:val="20"/>
        </w:rPr>
        <w:t>09.2021</w:t>
      </w:r>
      <w:r w:rsidRPr="00725933">
        <w:rPr>
          <w:color w:val="auto"/>
          <w:sz w:val="20"/>
          <w:szCs w:val="20"/>
        </w:rPr>
        <w:t xml:space="preserve"> </w:t>
      </w:r>
      <w:r w:rsidRPr="008B7EE4">
        <w:rPr>
          <w:sz w:val="20"/>
          <w:szCs w:val="20"/>
        </w:rPr>
        <w:t>Bericht</w:t>
      </w:r>
      <w:r w:rsidR="00872B5A" w:rsidRPr="008B7EE4">
        <w:rPr>
          <w:sz w:val="20"/>
          <w:szCs w:val="20"/>
        </w:rPr>
        <w:t xml:space="preserve"> zu erstatten</w:t>
      </w:r>
      <w:r w:rsidRPr="008B7EE4">
        <w:rPr>
          <w:sz w:val="20"/>
          <w:szCs w:val="20"/>
        </w:rPr>
        <w:t>.</w:t>
      </w:r>
      <w:r w:rsidR="00872B5A" w:rsidRPr="008B7EE4">
        <w:rPr>
          <w:sz w:val="20"/>
          <w:szCs w:val="20"/>
        </w:rPr>
        <w:t xml:space="preserve"> </w:t>
      </w:r>
    </w:p>
    <w:sectPr w:rsidR="001867C5" w:rsidRPr="008B7EE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568FC"/>
    <w:multiLevelType w:val="hybridMultilevel"/>
    <w:tmpl w:val="AF0AC572"/>
    <w:lvl w:ilvl="0" w:tplc="04070001">
      <w:start w:val="1"/>
      <w:numFmt w:val="bullet"/>
      <w:lvlText w:val=""/>
      <w:lvlJc w:val="left"/>
      <w:pPr>
        <w:ind w:left="2154" w:hanging="360"/>
      </w:pPr>
      <w:rPr>
        <w:rFonts w:ascii="Symbol" w:hAnsi="Symbol" w:hint="default"/>
      </w:rPr>
    </w:lvl>
    <w:lvl w:ilvl="1" w:tplc="04070003" w:tentative="1">
      <w:start w:val="1"/>
      <w:numFmt w:val="bullet"/>
      <w:lvlText w:val="o"/>
      <w:lvlJc w:val="left"/>
      <w:pPr>
        <w:ind w:left="2874" w:hanging="360"/>
      </w:pPr>
      <w:rPr>
        <w:rFonts w:ascii="Courier New" w:hAnsi="Courier New" w:cs="Courier New" w:hint="default"/>
      </w:rPr>
    </w:lvl>
    <w:lvl w:ilvl="2" w:tplc="04070005" w:tentative="1">
      <w:start w:val="1"/>
      <w:numFmt w:val="bullet"/>
      <w:lvlText w:val=""/>
      <w:lvlJc w:val="left"/>
      <w:pPr>
        <w:ind w:left="3594" w:hanging="360"/>
      </w:pPr>
      <w:rPr>
        <w:rFonts w:ascii="Wingdings" w:hAnsi="Wingdings" w:hint="default"/>
      </w:rPr>
    </w:lvl>
    <w:lvl w:ilvl="3" w:tplc="04070001" w:tentative="1">
      <w:start w:val="1"/>
      <w:numFmt w:val="bullet"/>
      <w:lvlText w:val=""/>
      <w:lvlJc w:val="left"/>
      <w:pPr>
        <w:ind w:left="4314" w:hanging="360"/>
      </w:pPr>
      <w:rPr>
        <w:rFonts w:ascii="Symbol" w:hAnsi="Symbol" w:hint="default"/>
      </w:rPr>
    </w:lvl>
    <w:lvl w:ilvl="4" w:tplc="04070003" w:tentative="1">
      <w:start w:val="1"/>
      <w:numFmt w:val="bullet"/>
      <w:lvlText w:val="o"/>
      <w:lvlJc w:val="left"/>
      <w:pPr>
        <w:ind w:left="5034" w:hanging="360"/>
      </w:pPr>
      <w:rPr>
        <w:rFonts w:ascii="Courier New" w:hAnsi="Courier New" w:cs="Courier New" w:hint="default"/>
      </w:rPr>
    </w:lvl>
    <w:lvl w:ilvl="5" w:tplc="04070005" w:tentative="1">
      <w:start w:val="1"/>
      <w:numFmt w:val="bullet"/>
      <w:lvlText w:val=""/>
      <w:lvlJc w:val="left"/>
      <w:pPr>
        <w:ind w:left="5754" w:hanging="360"/>
      </w:pPr>
      <w:rPr>
        <w:rFonts w:ascii="Wingdings" w:hAnsi="Wingdings" w:hint="default"/>
      </w:rPr>
    </w:lvl>
    <w:lvl w:ilvl="6" w:tplc="04070001" w:tentative="1">
      <w:start w:val="1"/>
      <w:numFmt w:val="bullet"/>
      <w:lvlText w:val=""/>
      <w:lvlJc w:val="left"/>
      <w:pPr>
        <w:ind w:left="6474" w:hanging="360"/>
      </w:pPr>
      <w:rPr>
        <w:rFonts w:ascii="Symbol" w:hAnsi="Symbol" w:hint="default"/>
      </w:rPr>
    </w:lvl>
    <w:lvl w:ilvl="7" w:tplc="04070003" w:tentative="1">
      <w:start w:val="1"/>
      <w:numFmt w:val="bullet"/>
      <w:lvlText w:val="o"/>
      <w:lvlJc w:val="left"/>
      <w:pPr>
        <w:ind w:left="7194" w:hanging="360"/>
      </w:pPr>
      <w:rPr>
        <w:rFonts w:ascii="Courier New" w:hAnsi="Courier New" w:cs="Courier New" w:hint="default"/>
      </w:rPr>
    </w:lvl>
    <w:lvl w:ilvl="8" w:tplc="04070005" w:tentative="1">
      <w:start w:val="1"/>
      <w:numFmt w:val="bullet"/>
      <w:lvlText w:val=""/>
      <w:lvlJc w:val="left"/>
      <w:pPr>
        <w:ind w:left="7914" w:hanging="360"/>
      </w:pPr>
      <w:rPr>
        <w:rFonts w:ascii="Wingdings" w:hAnsi="Wingdings" w:hint="default"/>
      </w:rPr>
    </w:lvl>
  </w:abstractNum>
  <w:abstractNum w:abstractNumId="1" w15:restartNumberingAfterBreak="0">
    <w:nsid w:val="240E7141"/>
    <w:multiLevelType w:val="hybridMultilevel"/>
    <w:tmpl w:val="8162F736"/>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2B8B3F67"/>
    <w:multiLevelType w:val="hybridMultilevel"/>
    <w:tmpl w:val="4A1C72A0"/>
    <w:lvl w:ilvl="0" w:tplc="04070001">
      <w:start w:val="1"/>
      <w:numFmt w:val="bullet"/>
      <w:lvlText w:val=""/>
      <w:lvlJc w:val="left"/>
      <w:pPr>
        <w:ind w:left="2154" w:hanging="360"/>
      </w:pPr>
      <w:rPr>
        <w:rFonts w:ascii="Symbol" w:hAnsi="Symbol" w:hint="default"/>
      </w:rPr>
    </w:lvl>
    <w:lvl w:ilvl="1" w:tplc="04070003" w:tentative="1">
      <w:start w:val="1"/>
      <w:numFmt w:val="bullet"/>
      <w:lvlText w:val="o"/>
      <w:lvlJc w:val="left"/>
      <w:pPr>
        <w:ind w:left="2874" w:hanging="360"/>
      </w:pPr>
      <w:rPr>
        <w:rFonts w:ascii="Courier New" w:hAnsi="Courier New" w:cs="Courier New" w:hint="default"/>
      </w:rPr>
    </w:lvl>
    <w:lvl w:ilvl="2" w:tplc="04070005" w:tentative="1">
      <w:start w:val="1"/>
      <w:numFmt w:val="bullet"/>
      <w:lvlText w:val=""/>
      <w:lvlJc w:val="left"/>
      <w:pPr>
        <w:ind w:left="3594" w:hanging="360"/>
      </w:pPr>
      <w:rPr>
        <w:rFonts w:ascii="Wingdings" w:hAnsi="Wingdings" w:hint="default"/>
      </w:rPr>
    </w:lvl>
    <w:lvl w:ilvl="3" w:tplc="04070001" w:tentative="1">
      <w:start w:val="1"/>
      <w:numFmt w:val="bullet"/>
      <w:lvlText w:val=""/>
      <w:lvlJc w:val="left"/>
      <w:pPr>
        <w:ind w:left="4314" w:hanging="360"/>
      </w:pPr>
      <w:rPr>
        <w:rFonts w:ascii="Symbol" w:hAnsi="Symbol" w:hint="default"/>
      </w:rPr>
    </w:lvl>
    <w:lvl w:ilvl="4" w:tplc="04070003" w:tentative="1">
      <w:start w:val="1"/>
      <w:numFmt w:val="bullet"/>
      <w:lvlText w:val="o"/>
      <w:lvlJc w:val="left"/>
      <w:pPr>
        <w:ind w:left="5034" w:hanging="360"/>
      </w:pPr>
      <w:rPr>
        <w:rFonts w:ascii="Courier New" w:hAnsi="Courier New" w:cs="Courier New" w:hint="default"/>
      </w:rPr>
    </w:lvl>
    <w:lvl w:ilvl="5" w:tplc="04070005" w:tentative="1">
      <w:start w:val="1"/>
      <w:numFmt w:val="bullet"/>
      <w:lvlText w:val=""/>
      <w:lvlJc w:val="left"/>
      <w:pPr>
        <w:ind w:left="5754" w:hanging="360"/>
      </w:pPr>
      <w:rPr>
        <w:rFonts w:ascii="Wingdings" w:hAnsi="Wingdings" w:hint="default"/>
      </w:rPr>
    </w:lvl>
    <w:lvl w:ilvl="6" w:tplc="04070001" w:tentative="1">
      <w:start w:val="1"/>
      <w:numFmt w:val="bullet"/>
      <w:lvlText w:val=""/>
      <w:lvlJc w:val="left"/>
      <w:pPr>
        <w:ind w:left="6474" w:hanging="360"/>
      </w:pPr>
      <w:rPr>
        <w:rFonts w:ascii="Symbol" w:hAnsi="Symbol" w:hint="default"/>
      </w:rPr>
    </w:lvl>
    <w:lvl w:ilvl="7" w:tplc="04070003" w:tentative="1">
      <w:start w:val="1"/>
      <w:numFmt w:val="bullet"/>
      <w:lvlText w:val="o"/>
      <w:lvlJc w:val="left"/>
      <w:pPr>
        <w:ind w:left="7194" w:hanging="360"/>
      </w:pPr>
      <w:rPr>
        <w:rFonts w:ascii="Courier New" w:hAnsi="Courier New" w:cs="Courier New" w:hint="default"/>
      </w:rPr>
    </w:lvl>
    <w:lvl w:ilvl="8" w:tplc="04070005" w:tentative="1">
      <w:start w:val="1"/>
      <w:numFmt w:val="bullet"/>
      <w:lvlText w:val=""/>
      <w:lvlJc w:val="left"/>
      <w:pPr>
        <w:ind w:left="7914" w:hanging="360"/>
      </w:pPr>
      <w:rPr>
        <w:rFonts w:ascii="Wingdings" w:hAnsi="Wingdings" w:hint="default"/>
      </w:rPr>
    </w:lvl>
  </w:abstractNum>
  <w:abstractNum w:abstractNumId="3" w15:restartNumberingAfterBreak="0">
    <w:nsid w:val="37F60E46"/>
    <w:multiLevelType w:val="hybridMultilevel"/>
    <w:tmpl w:val="158CDE5E"/>
    <w:lvl w:ilvl="0" w:tplc="95BA834A">
      <w:start w:val="1"/>
      <w:numFmt w:val="decimal"/>
      <w:lvlText w:val="%1."/>
      <w:lvlJc w:val="left"/>
      <w:pPr>
        <w:tabs>
          <w:tab w:val="num" w:pos="1068"/>
        </w:tabs>
        <w:ind w:left="1068" w:hanging="360"/>
      </w:pPr>
      <w:rPr>
        <w:rFonts w:hint="default"/>
      </w:rPr>
    </w:lvl>
    <w:lvl w:ilvl="1" w:tplc="04070019" w:tentative="1">
      <w:start w:val="1"/>
      <w:numFmt w:val="lowerLetter"/>
      <w:lvlText w:val="%2."/>
      <w:lvlJc w:val="left"/>
      <w:pPr>
        <w:tabs>
          <w:tab w:val="num" w:pos="1788"/>
        </w:tabs>
        <w:ind w:left="1788" w:hanging="360"/>
      </w:pPr>
    </w:lvl>
    <w:lvl w:ilvl="2" w:tplc="0407001B" w:tentative="1">
      <w:start w:val="1"/>
      <w:numFmt w:val="lowerRoman"/>
      <w:lvlText w:val="%3."/>
      <w:lvlJc w:val="right"/>
      <w:pPr>
        <w:tabs>
          <w:tab w:val="num" w:pos="2508"/>
        </w:tabs>
        <w:ind w:left="2508" w:hanging="180"/>
      </w:pPr>
    </w:lvl>
    <w:lvl w:ilvl="3" w:tplc="0407000F" w:tentative="1">
      <w:start w:val="1"/>
      <w:numFmt w:val="decimal"/>
      <w:lvlText w:val="%4."/>
      <w:lvlJc w:val="left"/>
      <w:pPr>
        <w:tabs>
          <w:tab w:val="num" w:pos="3228"/>
        </w:tabs>
        <w:ind w:left="3228" w:hanging="360"/>
      </w:pPr>
    </w:lvl>
    <w:lvl w:ilvl="4" w:tplc="04070019" w:tentative="1">
      <w:start w:val="1"/>
      <w:numFmt w:val="lowerLetter"/>
      <w:lvlText w:val="%5."/>
      <w:lvlJc w:val="left"/>
      <w:pPr>
        <w:tabs>
          <w:tab w:val="num" w:pos="3948"/>
        </w:tabs>
        <w:ind w:left="3948" w:hanging="360"/>
      </w:pPr>
    </w:lvl>
    <w:lvl w:ilvl="5" w:tplc="0407001B" w:tentative="1">
      <w:start w:val="1"/>
      <w:numFmt w:val="lowerRoman"/>
      <w:lvlText w:val="%6."/>
      <w:lvlJc w:val="right"/>
      <w:pPr>
        <w:tabs>
          <w:tab w:val="num" w:pos="4668"/>
        </w:tabs>
        <w:ind w:left="4668" w:hanging="180"/>
      </w:pPr>
    </w:lvl>
    <w:lvl w:ilvl="6" w:tplc="0407000F" w:tentative="1">
      <w:start w:val="1"/>
      <w:numFmt w:val="decimal"/>
      <w:lvlText w:val="%7."/>
      <w:lvlJc w:val="left"/>
      <w:pPr>
        <w:tabs>
          <w:tab w:val="num" w:pos="5388"/>
        </w:tabs>
        <w:ind w:left="5388" w:hanging="360"/>
      </w:pPr>
    </w:lvl>
    <w:lvl w:ilvl="7" w:tplc="04070019" w:tentative="1">
      <w:start w:val="1"/>
      <w:numFmt w:val="lowerLetter"/>
      <w:lvlText w:val="%8."/>
      <w:lvlJc w:val="left"/>
      <w:pPr>
        <w:tabs>
          <w:tab w:val="num" w:pos="6108"/>
        </w:tabs>
        <w:ind w:left="6108" w:hanging="360"/>
      </w:pPr>
    </w:lvl>
    <w:lvl w:ilvl="8" w:tplc="0407001B" w:tentative="1">
      <w:start w:val="1"/>
      <w:numFmt w:val="lowerRoman"/>
      <w:lvlText w:val="%9."/>
      <w:lvlJc w:val="right"/>
      <w:pPr>
        <w:tabs>
          <w:tab w:val="num" w:pos="6828"/>
        </w:tabs>
        <w:ind w:left="6828" w:hanging="180"/>
      </w:pPr>
    </w:lvl>
  </w:abstractNum>
  <w:abstractNum w:abstractNumId="4" w15:restartNumberingAfterBreak="0">
    <w:nsid w:val="45CD16F9"/>
    <w:multiLevelType w:val="hybridMultilevel"/>
    <w:tmpl w:val="769823C2"/>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5D042EBB"/>
    <w:multiLevelType w:val="hybridMultilevel"/>
    <w:tmpl w:val="6984727C"/>
    <w:lvl w:ilvl="0" w:tplc="7CA8A7DE">
      <w:start w:val="4"/>
      <w:numFmt w:val="decimal"/>
      <w:lvlText w:val="%1."/>
      <w:lvlJc w:val="left"/>
      <w:pPr>
        <w:tabs>
          <w:tab w:val="num" w:pos="1068"/>
        </w:tabs>
        <w:ind w:left="1068" w:hanging="360"/>
      </w:pPr>
      <w:rPr>
        <w:rFonts w:hint="default"/>
      </w:rPr>
    </w:lvl>
    <w:lvl w:ilvl="1" w:tplc="04070019" w:tentative="1">
      <w:start w:val="1"/>
      <w:numFmt w:val="lowerLetter"/>
      <w:lvlText w:val="%2."/>
      <w:lvlJc w:val="left"/>
      <w:pPr>
        <w:tabs>
          <w:tab w:val="num" w:pos="1788"/>
        </w:tabs>
        <w:ind w:left="1788" w:hanging="360"/>
      </w:pPr>
    </w:lvl>
    <w:lvl w:ilvl="2" w:tplc="0407001B" w:tentative="1">
      <w:start w:val="1"/>
      <w:numFmt w:val="lowerRoman"/>
      <w:lvlText w:val="%3."/>
      <w:lvlJc w:val="right"/>
      <w:pPr>
        <w:tabs>
          <w:tab w:val="num" w:pos="2508"/>
        </w:tabs>
        <w:ind w:left="2508" w:hanging="180"/>
      </w:pPr>
    </w:lvl>
    <w:lvl w:ilvl="3" w:tplc="0407000F" w:tentative="1">
      <w:start w:val="1"/>
      <w:numFmt w:val="decimal"/>
      <w:lvlText w:val="%4."/>
      <w:lvlJc w:val="left"/>
      <w:pPr>
        <w:tabs>
          <w:tab w:val="num" w:pos="3228"/>
        </w:tabs>
        <w:ind w:left="3228" w:hanging="360"/>
      </w:pPr>
    </w:lvl>
    <w:lvl w:ilvl="4" w:tplc="04070019" w:tentative="1">
      <w:start w:val="1"/>
      <w:numFmt w:val="lowerLetter"/>
      <w:lvlText w:val="%5."/>
      <w:lvlJc w:val="left"/>
      <w:pPr>
        <w:tabs>
          <w:tab w:val="num" w:pos="3948"/>
        </w:tabs>
        <w:ind w:left="3948" w:hanging="360"/>
      </w:pPr>
    </w:lvl>
    <w:lvl w:ilvl="5" w:tplc="0407001B" w:tentative="1">
      <w:start w:val="1"/>
      <w:numFmt w:val="lowerRoman"/>
      <w:lvlText w:val="%6."/>
      <w:lvlJc w:val="right"/>
      <w:pPr>
        <w:tabs>
          <w:tab w:val="num" w:pos="4668"/>
        </w:tabs>
        <w:ind w:left="4668" w:hanging="180"/>
      </w:pPr>
    </w:lvl>
    <w:lvl w:ilvl="6" w:tplc="0407000F" w:tentative="1">
      <w:start w:val="1"/>
      <w:numFmt w:val="decimal"/>
      <w:lvlText w:val="%7."/>
      <w:lvlJc w:val="left"/>
      <w:pPr>
        <w:tabs>
          <w:tab w:val="num" w:pos="5388"/>
        </w:tabs>
        <w:ind w:left="5388" w:hanging="360"/>
      </w:pPr>
    </w:lvl>
    <w:lvl w:ilvl="7" w:tplc="04070019" w:tentative="1">
      <w:start w:val="1"/>
      <w:numFmt w:val="lowerLetter"/>
      <w:lvlText w:val="%8."/>
      <w:lvlJc w:val="left"/>
      <w:pPr>
        <w:tabs>
          <w:tab w:val="num" w:pos="6108"/>
        </w:tabs>
        <w:ind w:left="6108" w:hanging="360"/>
      </w:pPr>
    </w:lvl>
    <w:lvl w:ilvl="8" w:tplc="0407001B" w:tentative="1">
      <w:start w:val="1"/>
      <w:numFmt w:val="lowerRoman"/>
      <w:lvlText w:val="%9."/>
      <w:lvlJc w:val="right"/>
      <w:pPr>
        <w:tabs>
          <w:tab w:val="num" w:pos="6828"/>
        </w:tabs>
        <w:ind w:left="6828" w:hanging="180"/>
      </w:pPr>
    </w:lvl>
  </w:abstractNum>
  <w:abstractNum w:abstractNumId="6" w15:restartNumberingAfterBreak="0">
    <w:nsid w:val="6BC41140"/>
    <w:multiLevelType w:val="hybridMultilevel"/>
    <w:tmpl w:val="B6B03512"/>
    <w:lvl w:ilvl="0" w:tplc="0407000F">
      <w:start w:val="1"/>
      <w:numFmt w:val="decimal"/>
      <w:lvlText w:val="%1."/>
      <w:lvlJc w:val="left"/>
      <w:pPr>
        <w:tabs>
          <w:tab w:val="num" w:pos="1800"/>
        </w:tabs>
        <w:ind w:left="1800" w:hanging="360"/>
      </w:pPr>
      <w:rPr>
        <w:rFonts w:hint="default"/>
      </w:rPr>
    </w:lvl>
    <w:lvl w:ilvl="1" w:tplc="04070019" w:tentative="1">
      <w:start w:val="1"/>
      <w:numFmt w:val="lowerLetter"/>
      <w:lvlText w:val="%2."/>
      <w:lvlJc w:val="left"/>
      <w:pPr>
        <w:tabs>
          <w:tab w:val="num" w:pos="2520"/>
        </w:tabs>
        <w:ind w:left="2520" w:hanging="360"/>
      </w:pPr>
    </w:lvl>
    <w:lvl w:ilvl="2" w:tplc="0407001B" w:tentative="1">
      <w:start w:val="1"/>
      <w:numFmt w:val="lowerRoman"/>
      <w:lvlText w:val="%3."/>
      <w:lvlJc w:val="right"/>
      <w:pPr>
        <w:tabs>
          <w:tab w:val="num" w:pos="3240"/>
        </w:tabs>
        <w:ind w:left="3240" w:hanging="180"/>
      </w:pPr>
    </w:lvl>
    <w:lvl w:ilvl="3" w:tplc="0407000F" w:tentative="1">
      <w:start w:val="1"/>
      <w:numFmt w:val="decimal"/>
      <w:lvlText w:val="%4."/>
      <w:lvlJc w:val="left"/>
      <w:pPr>
        <w:tabs>
          <w:tab w:val="num" w:pos="3960"/>
        </w:tabs>
        <w:ind w:left="3960" w:hanging="360"/>
      </w:pPr>
    </w:lvl>
    <w:lvl w:ilvl="4" w:tplc="04070019" w:tentative="1">
      <w:start w:val="1"/>
      <w:numFmt w:val="lowerLetter"/>
      <w:lvlText w:val="%5."/>
      <w:lvlJc w:val="left"/>
      <w:pPr>
        <w:tabs>
          <w:tab w:val="num" w:pos="4680"/>
        </w:tabs>
        <w:ind w:left="4680" w:hanging="360"/>
      </w:pPr>
    </w:lvl>
    <w:lvl w:ilvl="5" w:tplc="0407001B" w:tentative="1">
      <w:start w:val="1"/>
      <w:numFmt w:val="lowerRoman"/>
      <w:lvlText w:val="%6."/>
      <w:lvlJc w:val="right"/>
      <w:pPr>
        <w:tabs>
          <w:tab w:val="num" w:pos="5400"/>
        </w:tabs>
        <w:ind w:left="5400" w:hanging="180"/>
      </w:pPr>
    </w:lvl>
    <w:lvl w:ilvl="6" w:tplc="0407000F" w:tentative="1">
      <w:start w:val="1"/>
      <w:numFmt w:val="decimal"/>
      <w:lvlText w:val="%7."/>
      <w:lvlJc w:val="left"/>
      <w:pPr>
        <w:tabs>
          <w:tab w:val="num" w:pos="6120"/>
        </w:tabs>
        <w:ind w:left="6120" w:hanging="360"/>
      </w:pPr>
    </w:lvl>
    <w:lvl w:ilvl="7" w:tplc="04070019" w:tentative="1">
      <w:start w:val="1"/>
      <w:numFmt w:val="lowerLetter"/>
      <w:lvlText w:val="%8."/>
      <w:lvlJc w:val="left"/>
      <w:pPr>
        <w:tabs>
          <w:tab w:val="num" w:pos="6840"/>
        </w:tabs>
        <w:ind w:left="6840" w:hanging="360"/>
      </w:pPr>
    </w:lvl>
    <w:lvl w:ilvl="8" w:tplc="0407001B" w:tentative="1">
      <w:start w:val="1"/>
      <w:numFmt w:val="lowerRoman"/>
      <w:lvlText w:val="%9."/>
      <w:lvlJc w:val="right"/>
      <w:pPr>
        <w:tabs>
          <w:tab w:val="num" w:pos="7560"/>
        </w:tabs>
        <w:ind w:left="7560" w:hanging="180"/>
      </w:pPr>
    </w:lvl>
  </w:abstractNum>
  <w:abstractNum w:abstractNumId="7" w15:restartNumberingAfterBreak="0">
    <w:nsid w:val="727A7F03"/>
    <w:multiLevelType w:val="hybridMultilevel"/>
    <w:tmpl w:val="2D28C246"/>
    <w:lvl w:ilvl="0" w:tplc="C82E029A">
      <w:numFmt w:val="bullet"/>
      <w:lvlText w:val="-"/>
      <w:lvlJc w:val="left"/>
      <w:pPr>
        <w:ind w:left="1794" w:hanging="360"/>
      </w:pPr>
      <w:rPr>
        <w:rFonts w:ascii="Arial" w:eastAsia="Times New Roman" w:hAnsi="Arial" w:cs="Arial" w:hint="default"/>
      </w:rPr>
    </w:lvl>
    <w:lvl w:ilvl="1" w:tplc="04070003" w:tentative="1">
      <w:start w:val="1"/>
      <w:numFmt w:val="bullet"/>
      <w:lvlText w:val="o"/>
      <w:lvlJc w:val="left"/>
      <w:pPr>
        <w:ind w:left="2514" w:hanging="360"/>
      </w:pPr>
      <w:rPr>
        <w:rFonts w:ascii="Courier New" w:hAnsi="Courier New" w:cs="Courier New" w:hint="default"/>
      </w:rPr>
    </w:lvl>
    <w:lvl w:ilvl="2" w:tplc="04070005" w:tentative="1">
      <w:start w:val="1"/>
      <w:numFmt w:val="bullet"/>
      <w:lvlText w:val=""/>
      <w:lvlJc w:val="left"/>
      <w:pPr>
        <w:ind w:left="3234" w:hanging="360"/>
      </w:pPr>
      <w:rPr>
        <w:rFonts w:ascii="Wingdings" w:hAnsi="Wingdings" w:hint="default"/>
      </w:rPr>
    </w:lvl>
    <w:lvl w:ilvl="3" w:tplc="04070001" w:tentative="1">
      <w:start w:val="1"/>
      <w:numFmt w:val="bullet"/>
      <w:lvlText w:val=""/>
      <w:lvlJc w:val="left"/>
      <w:pPr>
        <w:ind w:left="3954" w:hanging="360"/>
      </w:pPr>
      <w:rPr>
        <w:rFonts w:ascii="Symbol" w:hAnsi="Symbol" w:hint="default"/>
      </w:rPr>
    </w:lvl>
    <w:lvl w:ilvl="4" w:tplc="04070003" w:tentative="1">
      <w:start w:val="1"/>
      <w:numFmt w:val="bullet"/>
      <w:lvlText w:val="o"/>
      <w:lvlJc w:val="left"/>
      <w:pPr>
        <w:ind w:left="4674" w:hanging="360"/>
      </w:pPr>
      <w:rPr>
        <w:rFonts w:ascii="Courier New" w:hAnsi="Courier New" w:cs="Courier New" w:hint="default"/>
      </w:rPr>
    </w:lvl>
    <w:lvl w:ilvl="5" w:tplc="04070005" w:tentative="1">
      <w:start w:val="1"/>
      <w:numFmt w:val="bullet"/>
      <w:lvlText w:val=""/>
      <w:lvlJc w:val="left"/>
      <w:pPr>
        <w:ind w:left="5394" w:hanging="360"/>
      </w:pPr>
      <w:rPr>
        <w:rFonts w:ascii="Wingdings" w:hAnsi="Wingdings" w:hint="default"/>
      </w:rPr>
    </w:lvl>
    <w:lvl w:ilvl="6" w:tplc="04070001" w:tentative="1">
      <w:start w:val="1"/>
      <w:numFmt w:val="bullet"/>
      <w:lvlText w:val=""/>
      <w:lvlJc w:val="left"/>
      <w:pPr>
        <w:ind w:left="6114" w:hanging="360"/>
      </w:pPr>
      <w:rPr>
        <w:rFonts w:ascii="Symbol" w:hAnsi="Symbol" w:hint="default"/>
      </w:rPr>
    </w:lvl>
    <w:lvl w:ilvl="7" w:tplc="04070003" w:tentative="1">
      <w:start w:val="1"/>
      <w:numFmt w:val="bullet"/>
      <w:lvlText w:val="o"/>
      <w:lvlJc w:val="left"/>
      <w:pPr>
        <w:ind w:left="6834" w:hanging="360"/>
      </w:pPr>
      <w:rPr>
        <w:rFonts w:ascii="Courier New" w:hAnsi="Courier New" w:cs="Courier New" w:hint="default"/>
      </w:rPr>
    </w:lvl>
    <w:lvl w:ilvl="8" w:tplc="04070005" w:tentative="1">
      <w:start w:val="1"/>
      <w:numFmt w:val="bullet"/>
      <w:lvlText w:val=""/>
      <w:lvlJc w:val="left"/>
      <w:pPr>
        <w:ind w:left="7554" w:hanging="360"/>
      </w:pPr>
      <w:rPr>
        <w:rFonts w:ascii="Wingdings" w:hAnsi="Wingdings" w:hint="default"/>
      </w:rPr>
    </w:lvl>
  </w:abstractNum>
  <w:abstractNum w:abstractNumId="8" w15:restartNumberingAfterBreak="0">
    <w:nsid w:val="72D64CF2"/>
    <w:multiLevelType w:val="hybridMultilevel"/>
    <w:tmpl w:val="43903600"/>
    <w:lvl w:ilvl="0" w:tplc="04070001">
      <w:start w:val="1"/>
      <w:numFmt w:val="bullet"/>
      <w:lvlText w:val=""/>
      <w:lvlJc w:val="left"/>
      <w:pPr>
        <w:ind w:left="2154" w:hanging="360"/>
      </w:pPr>
      <w:rPr>
        <w:rFonts w:ascii="Symbol" w:hAnsi="Symbol" w:hint="default"/>
      </w:rPr>
    </w:lvl>
    <w:lvl w:ilvl="1" w:tplc="04070003" w:tentative="1">
      <w:start w:val="1"/>
      <w:numFmt w:val="bullet"/>
      <w:lvlText w:val="o"/>
      <w:lvlJc w:val="left"/>
      <w:pPr>
        <w:ind w:left="2874" w:hanging="360"/>
      </w:pPr>
      <w:rPr>
        <w:rFonts w:ascii="Courier New" w:hAnsi="Courier New" w:cs="Courier New" w:hint="default"/>
      </w:rPr>
    </w:lvl>
    <w:lvl w:ilvl="2" w:tplc="04070005" w:tentative="1">
      <w:start w:val="1"/>
      <w:numFmt w:val="bullet"/>
      <w:lvlText w:val=""/>
      <w:lvlJc w:val="left"/>
      <w:pPr>
        <w:ind w:left="3594" w:hanging="360"/>
      </w:pPr>
      <w:rPr>
        <w:rFonts w:ascii="Wingdings" w:hAnsi="Wingdings" w:hint="default"/>
      </w:rPr>
    </w:lvl>
    <w:lvl w:ilvl="3" w:tplc="04070001" w:tentative="1">
      <w:start w:val="1"/>
      <w:numFmt w:val="bullet"/>
      <w:lvlText w:val=""/>
      <w:lvlJc w:val="left"/>
      <w:pPr>
        <w:ind w:left="4314" w:hanging="360"/>
      </w:pPr>
      <w:rPr>
        <w:rFonts w:ascii="Symbol" w:hAnsi="Symbol" w:hint="default"/>
      </w:rPr>
    </w:lvl>
    <w:lvl w:ilvl="4" w:tplc="04070003" w:tentative="1">
      <w:start w:val="1"/>
      <w:numFmt w:val="bullet"/>
      <w:lvlText w:val="o"/>
      <w:lvlJc w:val="left"/>
      <w:pPr>
        <w:ind w:left="5034" w:hanging="360"/>
      </w:pPr>
      <w:rPr>
        <w:rFonts w:ascii="Courier New" w:hAnsi="Courier New" w:cs="Courier New" w:hint="default"/>
      </w:rPr>
    </w:lvl>
    <w:lvl w:ilvl="5" w:tplc="04070005" w:tentative="1">
      <w:start w:val="1"/>
      <w:numFmt w:val="bullet"/>
      <w:lvlText w:val=""/>
      <w:lvlJc w:val="left"/>
      <w:pPr>
        <w:ind w:left="5754" w:hanging="360"/>
      </w:pPr>
      <w:rPr>
        <w:rFonts w:ascii="Wingdings" w:hAnsi="Wingdings" w:hint="default"/>
      </w:rPr>
    </w:lvl>
    <w:lvl w:ilvl="6" w:tplc="04070001" w:tentative="1">
      <w:start w:val="1"/>
      <w:numFmt w:val="bullet"/>
      <w:lvlText w:val=""/>
      <w:lvlJc w:val="left"/>
      <w:pPr>
        <w:ind w:left="6474" w:hanging="360"/>
      </w:pPr>
      <w:rPr>
        <w:rFonts w:ascii="Symbol" w:hAnsi="Symbol" w:hint="default"/>
      </w:rPr>
    </w:lvl>
    <w:lvl w:ilvl="7" w:tplc="04070003" w:tentative="1">
      <w:start w:val="1"/>
      <w:numFmt w:val="bullet"/>
      <w:lvlText w:val="o"/>
      <w:lvlJc w:val="left"/>
      <w:pPr>
        <w:ind w:left="7194" w:hanging="360"/>
      </w:pPr>
      <w:rPr>
        <w:rFonts w:ascii="Courier New" w:hAnsi="Courier New" w:cs="Courier New" w:hint="default"/>
      </w:rPr>
    </w:lvl>
    <w:lvl w:ilvl="8" w:tplc="04070005" w:tentative="1">
      <w:start w:val="1"/>
      <w:numFmt w:val="bullet"/>
      <w:lvlText w:val=""/>
      <w:lvlJc w:val="left"/>
      <w:pPr>
        <w:ind w:left="7914" w:hanging="360"/>
      </w:pPr>
      <w:rPr>
        <w:rFonts w:ascii="Wingdings" w:hAnsi="Wingdings" w:hint="default"/>
      </w:rPr>
    </w:lvl>
  </w:abstractNum>
  <w:abstractNum w:abstractNumId="9" w15:restartNumberingAfterBreak="0">
    <w:nsid w:val="79B8644F"/>
    <w:multiLevelType w:val="hybridMultilevel"/>
    <w:tmpl w:val="479A50A2"/>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4"/>
  </w:num>
  <w:num w:numId="4">
    <w:abstractNumId w:val="1"/>
  </w:num>
  <w:num w:numId="5">
    <w:abstractNumId w:val="9"/>
  </w:num>
  <w:num w:numId="6">
    <w:abstractNumId w:val="6"/>
  </w:num>
  <w:num w:numId="7">
    <w:abstractNumId w:val="7"/>
  </w:num>
  <w:num w:numId="8">
    <w:abstractNumId w:val="0"/>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563"/>
    <w:rsid w:val="00003D91"/>
    <w:rsid w:val="00007FAF"/>
    <w:rsid w:val="0001409C"/>
    <w:rsid w:val="0001454B"/>
    <w:rsid w:val="00017887"/>
    <w:rsid w:val="000453F7"/>
    <w:rsid w:val="000467D0"/>
    <w:rsid w:val="0005578C"/>
    <w:rsid w:val="00056D03"/>
    <w:rsid w:val="00082E04"/>
    <w:rsid w:val="00087EFB"/>
    <w:rsid w:val="00093B1D"/>
    <w:rsid w:val="00096320"/>
    <w:rsid w:val="000A3ECC"/>
    <w:rsid w:val="000B45AF"/>
    <w:rsid w:val="000D0B9E"/>
    <w:rsid w:val="000E7BF3"/>
    <w:rsid w:val="000F5766"/>
    <w:rsid w:val="00100298"/>
    <w:rsid w:val="0012114C"/>
    <w:rsid w:val="0013243F"/>
    <w:rsid w:val="00145EE4"/>
    <w:rsid w:val="00163BC5"/>
    <w:rsid w:val="00171B78"/>
    <w:rsid w:val="001867C5"/>
    <w:rsid w:val="00197204"/>
    <w:rsid w:val="00197E77"/>
    <w:rsid w:val="001B309F"/>
    <w:rsid w:val="001B5D16"/>
    <w:rsid w:val="001C045D"/>
    <w:rsid w:val="001D50E2"/>
    <w:rsid w:val="001F3F31"/>
    <w:rsid w:val="00200563"/>
    <w:rsid w:val="0020322C"/>
    <w:rsid w:val="00212F9E"/>
    <w:rsid w:val="00215FE8"/>
    <w:rsid w:val="00271EAC"/>
    <w:rsid w:val="00273ECD"/>
    <w:rsid w:val="002756F6"/>
    <w:rsid w:val="002815A4"/>
    <w:rsid w:val="00281F24"/>
    <w:rsid w:val="002A1F6A"/>
    <w:rsid w:val="002A4A40"/>
    <w:rsid w:val="002B0FF3"/>
    <w:rsid w:val="002C1D6B"/>
    <w:rsid w:val="003000E8"/>
    <w:rsid w:val="00300DC8"/>
    <w:rsid w:val="003107BF"/>
    <w:rsid w:val="00316EED"/>
    <w:rsid w:val="00344623"/>
    <w:rsid w:val="003504FA"/>
    <w:rsid w:val="00357838"/>
    <w:rsid w:val="003638F6"/>
    <w:rsid w:val="00376AC2"/>
    <w:rsid w:val="00392BD4"/>
    <w:rsid w:val="003B1F43"/>
    <w:rsid w:val="003B630E"/>
    <w:rsid w:val="003D27F4"/>
    <w:rsid w:val="00403EBE"/>
    <w:rsid w:val="00434AB5"/>
    <w:rsid w:val="00437139"/>
    <w:rsid w:val="00437A51"/>
    <w:rsid w:val="00455F57"/>
    <w:rsid w:val="004946A0"/>
    <w:rsid w:val="004A66BC"/>
    <w:rsid w:val="004B036B"/>
    <w:rsid w:val="004B67C4"/>
    <w:rsid w:val="004B7FAD"/>
    <w:rsid w:val="004C25C2"/>
    <w:rsid w:val="004F697F"/>
    <w:rsid w:val="005000B6"/>
    <w:rsid w:val="00504143"/>
    <w:rsid w:val="0051396D"/>
    <w:rsid w:val="00514478"/>
    <w:rsid w:val="0053232D"/>
    <w:rsid w:val="00543099"/>
    <w:rsid w:val="005C2055"/>
    <w:rsid w:val="005C7EAF"/>
    <w:rsid w:val="005E6885"/>
    <w:rsid w:val="005F3A74"/>
    <w:rsid w:val="006161FF"/>
    <w:rsid w:val="00625F96"/>
    <w:rsid w:val="00631F6D"/>
    <w:rsid w:val="00654338"/>
    <w:rsid w:val="00654BB4"/>
    <w:rsid w:val="00693204"/>
    <w:rsid w:val="006A6A40"/>
    <w:rsid w:val="006B5980"/>
    <w:rsid w:val="006E72CF"/>
    <w:rsid w:val="006F6032"/>
    <w:rsid w:val="0070696E"/>
    <w:rsid w:val="00706CF4"/>
    <w:rsid w:val="00711BB2"/>
    <w:rsid w:val="00725933"/>
    <w:rsid w:val="00751BF5"/>
    <w:rsid w:val="007625EB"/>
    <w:rsid w:val="00763083"/>
    <w:rsid w:val="00763430"/>
    <w:rsid w:val="007777D4"/>
    <w:rsid w:val="00781522"/>
    <w:rsid w:val="00794975"/>
    <w:rsid w:val="007A5ABF"/>
    <w:rsid w:val="007D5805"/>
    <w:rsid w:val="008009D1"/>
    <w:rsid w:val="00812A8E"/>
    <w:rsid w:val="00823CD7"/>
    <w:rsid w:val="008328F7"/>
    <w:rsid w:val="008340A9"/>
    <w:rsid w:val="008364D9"/>
    <w:rsid w:val="00856B87"/>
    <w:rsid w:val="008626C7"/>
    <w:rsid w:val="00872B5A"/>
    <w:rsid w:val="0088691C"/>
    <w:rsid w:val="0089222B"/>
    <w:rsid w:val="008B7EE4"/>
    <w:rsid w:val="008D24D9"/>
    <w:rsid w:val="008D480E"/>
    <w:rsid w:val="008E6345"/>
    <w:rsid w:val="008E699D"/>
    <w:rsid w:val="008E7308"/>
    <w:rsid w:val="008F72CA"/>
    <w:rsid w:val="00914CD9"/>
    <w:rsid w:val="00916182"/>
    <w:rsid w:val="009717E8"/>
    <w:rsid w:val="0098057A"/>
    <w:rsid w:val="009938E6"/>
    <w:rsid w:val="009A6A10"/>
    <w:rsid w:val="009B2A87"/>
    <w:rsid w:val="009C2DE7"/>
    <w:rsid w:val="009C5A19"/>
    <w:rsid w:val="009D2203"/>
    <w:rsid w:val="00A07B70"/>
    <w:rsid w:val="00A13626"/>
    <w:rsid w:val="00A27D7F"/>
    <w:rsid w:val="00AD7A82"/>
    <w:rsid w:val="00AE51B6"/>
    <w:rsid w:val="00AF0B60"/>
    <w:rsid w:val="00AF1F20"/>
    <w:rsid w:val="00B12603"/>
    <w:rsid w:val="00B26FA9"/>
    <w:rsid w:val="00B3312B"/>
    <w:rsid w:val="00B4337A"/>
    <w:rsid w:val="00B54624"/>
    <w:rsid w:val="00B54C68"/>
    <w:rsid w:val="00BD1660"/>
    <w:rsid w:val="00BD59E3"/>
    <w:rsid w:val="00BE30B5"/>
    <w:rsid w:val="00C12052"/>
    <w:rsid w:val="00C27DE9"/>
    <w:rsid w:val="00C873FB"/>
    <w:rsid w:val="00C87E1A"/>
    <w:rsid w:val="00CA1C87"/>
    <w:rsid w:val="00CA59D2"/>
    <w:rsid w:val="00CB1E96"/>
    <w:rsid w:val="00CC0E33"/>
    <w:rsid w:val="00CF25F7"/>
    <w:rsid w:val="00CF3919"/>
    <w:rsid w:val="00D02341"/>
    <w:rsid w:val="00D11432"/>
    <w:rsid w:val="00D1726C"/>
    <w:rsid w:val="00D37F9F"/>
    <w:rsid w:val="00D420BE"/>
    <w:rsid w:val="00D50892"/>
    <w:rsid w:val="00D71CD8"/>
    <w:rsid w:val="00DA7E38"/>
    <w:rsid w:val="00E000F9"/>
    <w:rsid w:val="00E07FC3"/>
    <w:rsid w:val="00E17326"/>
    <w:rsid w:val="00E34338"/>
    <w:rsid w:val="00E400E7"/>
    <w:rsid w:val="00E420A7"/>
    <w:rsid w:val="00E73F02"/>
    <w:rsid w:val="00E77E3B"/>
    <w:rsid w:val="00E81EE6"/>
    <w:rsid w:val="00E96C85"/>
    <w:rsid w:val="00EE658E"/>
    <w:rsid w:val="00F106F0"/>
    <w:rsid w:val="00F1507C"/>
    <w:rsid w:val="00F22116"/>
    <w:rsid w:val="00F322E2"/>
    <w:rsid w:val="00F33AA4"/>
    <w:rsid w:val="00F7603C"/>
    <w:rsid w:val="00F77C8B"/>
    <w:rsid w:val="00FA0D60"/>
    <w:rsid w:val="00FA133E"/>
    <w:rsid w:val="00FF2223"/>
    <w:rsid w:val="00FF41CD"/>
    <w:rsid w:val="00FF6D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75193F"/>
  <w15:chartTrackingRefBased/>
  <w15:docId w15:val="{39C6EED0-62C3-45FC-9725-1B82B3077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200563"/>
    <w:pPr>
      <w:autoSpaceDE w:val="0"/>
      <w:autoSpaceDN w:val="0"/>
      <w:adjustRightInd w:val="0"/>
    </w:pPr>
    <w:rPr>
      <w:rFonts w:ascii="Arial" w:hAnsi="Arial" w:cs="Arial"/>
      <w:color w:val="000000"/>
      <w:sz w:val="24"/>
      <w:szCs w:val="24"/>
    </w:rPr>
  </w:style>
  <w:style w:type="paragraph" w:styleId="Sprechblasentext">
    <w:name w:val="Balloon Text"/>
    <w:basedOn w:val="Standard"/>
    <w:semiHidden/>
    <w:rsid w:val="00F7603C"/>
    <w:rPr>
      <w:rFonts w:ascii="Tahoma" w:hAnsi="Tahoma" w:cs="Tahoma"/>
      <w:sz w:val="16"/>
      <w:szCs w:val="16"/>
    </w:rPr>
  </w:style>
  <w:style w:type="character" w:styleId="Fett">
    <w:name w:val="Strong"/>
    <w:qFormat/>
    <w:rsid w:val="00093B1D"/>
    <w:rPr>
      <w:b/>
      <w:bCs/>
    </w:rPr>
  </w:style>
  <w:style w:type="character" w:styleId="Kommentarzeichen">
    <w:name w:val="annotation reference"/>
    <w:basedOn w:val="Absatz-Standardschriftart"/>
    <w:rsid w:val="004B7FAD"/>
    <w:rPr>
      <w:sz w:val="16"/>
      <w:szCs w:val="16"/>
    </w:rPr>
  </w:style>
  <w:style w:type="paragraph" w:styleId="Kommentartext">
    <w:name w:val="annotation text"/>
    <w:basedOn w:val="Standard"/>
    <w:link w:val="KommentartextZchn"/>
    <w:rsid w:val="004B7FAD"/>
    <w:rPr>
      <w:sz w:val="20"/>
      <w:szCs w:val="20"/>
    </w:rPr>
  </w:style>
  <w:style w:type="character" w:customStyle="1" w:styleId="KommentartextZchn">
    <w:name w:val="Kommentartext Zchn"/>
    <w:basedOn w:val="Absatz-Standardschriftart"/>
    <w:link w:val="Kommentartext"/>
    <w:rsid w:val="004B7FAD"/>
  </w:style>
  <w:style w:type="paragraph" w:styleId="Kommentarthema">
    <w:name w:val="annotation subject"/>
    <w:basedOn w:val="Kommentartext"/>
    <w:next w:val="Kommentartext"/>
    <w:link w:val="KommentarthemaZchn"/>
    <w:semiHidden/>
    <w:unhideWhenUsed/>
    <w:rsid w:val="004B7FAD"/>
    <w:rPr>
      <w:b/>
      <w:bCs/>
    </w:rPr>
  </w:style>
  <w:style w:type="character" w:customStyle="1" w:styleId="KommentarthemaZchn">
    <w:name w:val="Kommentarthema Zchn"/>
    <w:basedOn w:val="KommentartextZchn"/>
    <w:link w:val="Kommentarthema"/>
    <w:semiHidden/>
    <w:rsid w:val="004B7FAD"/>
    <w:rPr>
      <w:b/>
      <w:bCs/>
    </w:rPr>
  </w:style>
  <w:style w:type="paragraph" w:styleId="Listenabsatz">
    <w:name w:val="List Paragraph"/>
    <w:basedOn w:val="Standard"/>
    <w:uiPriority w:val="34"/>
    <w:qFormat/>
    <w:rsid w:val="00E173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9127537">
      <w:bodyDiv w:val="1"/>
      <w:marLeft w:val="0"/>
      <w:marRight w:val="0"/>
      <w:marTop w:val="0"/>
      <w:marBottom w:val="0"/>
      <w:divBdr>
        <w:top w:val="none" w:sz="0" w:space="0" w:color="auto"/>
        <w:left w:val="none" w:sz="0" w:space="0" w:color="auto"/>
        <w:bottom w:val="none" w:sz="0" w:space="0" w:color="auto"/>
        <w:right w:val="none" w:sz="0" w:space="0" w:color="auto"/>
      </w:divBdr>
      <w:divsChild>
        <w:div w:id="1229340784">
          <w:marLeft w:val="0"/>
          <w:marRight w:val="0"/>
          <w:marTop w:val="0"/>
          <w:marBottom w:val="0"/>
          <w:divBdr>
            <w:top w:val="none" w:sz="0" w:space="0" w:color="auto"/>
            <w:left w:val="none" w:sz="0" w:space="0" w:color="auto"/>
            <w:bottom w:val="none" w:sz="0" w:space="0" w:color="auto"/>
            <w:right w:val="none" w:sz="0" w:space="0" w:color="auto"/>
          </w:divBdr>
        </w:div>
      </w:divsChild>
    </w:div>
    <w:div w:id="989479066">
      <w:bodyDiv w:val="1"/>
      <w:marLeft w:val="0"/>
      <w:marRight w:val="0"/>
      <w:marTop w:val="0"/>
      <w:marBottom w:val="0"/>
      <w:divBdr>
        <w:top w:val="none" w:sz="0" w:space="0" w:color="auto"/>
        <w:left w:val="none" w:sz="0" w:space="0" w:color="auto"/>
        <w:bottom w:val="none" w:sz="0" w:space="0" w:color="auto"/>
        <w:right w:val="none" w:sz="0" w:space="0" w:color="auto"/>
      </w:divBdr>
    </w:div>
    <w:div w:id="1561480973">
      <w:bodyDiv w:val="1"/>
      <w:marLeft w:val="0"/>
      <w:marRight w:val="0"/>
      <w:marTop w:val="0"/>
      <w:marBottom w:val="0"/>
      <w:divBdr>
        <w:top w:val="none" w:sz="0" w:space="0" w:color="auto"/>
        <w:left w:val="none" w:sz="0" w:space="0" w:color="auto"/>
        <w:bottom w:val="none" w:sz="0" w:space="0" w:color="auto"/>
        <w:right w:val="none" w:sz="0" w:space="0" w:color="auto"/>
      </w:divBdr>
    </w:div>
    <w:div w:id="1773356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898</Words>
  <Characters>5662</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BÜRGERSCHAFT</vt:lpstr>
    </vt:vector>
  </TitlesOfParts>
  <Company/>
  <LinksUpToDate>false</LinksUpToDate>
  <CharactersWithSpaces>6547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BÜRGERSCHAFT</dc:title>
  <dc:subject/>
  <dc:creator>Assall, Moritz</dc:creator>
  <cp:keywords/>
  <cp:lastModifiedBy>Polzin, Karen</cp:lastModifiedBy>
  <cp:revision>2</cp:revision>
  <cp:lastPrinted>2021-07-06T11:53:00Z</cp:lastPrinted>
  <dcterms:created xsi:type="dcterms:W3CDTF">2021-07-07T15:22:00Z</dcterms:created>
  <dcterms:modified xsi:type="dcterms:W3CDTF">2021-07-07T15:22:00Z</dcterms:modified>
</cp:coreProperties>
</file>