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167" w:rsidRDefault="002D5EAB" w:rsidP="002D5EAB">
      <w:pPr>
        <w:autoSpaceDE w:val="0"/>
        <w:autoSpaceDN w:val="0"/>
        <w:adjustRightInd w:val="0"/>
        <w:spacing w:after="0" w:line="240" w:lineRule="auto"/>
        <w:jc w:val="right"/>
        <w:rPr>
          <w:rFonts w:eastAsia="Times New Roman" w:cs="Arial"/>
          <w:bCs/>
          <w:color w:val="000000"/>
          <w:sz w:val="22"/>
          <w:lang w:eastAsia="de-DE"/>
        </w:rPr>
      </w:pPr>
      <w:bookmarkStart w:id="0" w:name="_GoBack"/>
      <w:bookmarkEnd w:id="0"/>
      <w:r>
        <w:rPr>
          <w:rFonts w:eastAsia="Times New Roman" w:cs="Arial"/>
          <w:bCs/>
          <w:color w:val="000000"/>
          <w:sz w:val="22"/>
          <w:lang w:eastAsia="de-DE"/>
        </w:rPr>
        <w:t>16. Juni 2020</w:t>
      </w:r>
    </w:p>
    <w:p w:rsidR="002D5EAB" w:rsidRPr="002D5EAB" w:rsidRDefault="002D5EAB" w:rsidP="00FD4167">
      <w:pPr>
        <w:autoSpaceDE w:val="0"/>
        <w:autoSpaceDN w:val="0"/>
        <w:adjustRightInd w:val="0"/>
        <w:spacing w:after="0" w:line="240" w:lineRule="auto"/>
        <w:jc w:val="center"/>
        <w:rPr>
          <w:rFonts w:eastAsia="Times New Roman" w:cs="Arial"/>
          <w:bCs/>
          <w:color w:val="000000"/>
          <w:sz w:val="22"/>
          <w:lang w:eastAsia="de-DE"/>
        </w:rPr>
      </w:pPr>
    </w:p>
    <w:p w:rsidR="00FD4167" w:rsidRPr="00FD4167" w:rsidRDefault="00FD4167" w:rsidP="00FD4167">
      <w:pPr>
        <w:spacing w:after="120" w:line="360" w:lineRule="auto"/>
        <w:jc w:val="center"/>
        <w:rPr>
          <w:rFonts w:eastAsia="Times New Roman" w:cs="Times New Roman"/>
          <w:b/>
          <w:sz w:val="36"/>
          <w:szCs w:val="36"/>
          <w:lang w:eastAsia="de-DE"/>
        </w:rPr>
      </w:pPr>
      <w:r w:rsidRPr="00FD4167">
        <w:rPr>
          <w:rFonts w:eastAsia="Times New Roman" w:cs="Arial"/>
          <w:sz w:val="24"/>
          <w:szCs w:val="24"/>
          <w:lang w:eastAsia="de-DE"/>
        </w:rPr>
        <w:t xml:space="preserve"> </w:t>
      </w:r>
      <w:r w:rsidRPr="00FD4167">
        <w:rPr>
          <w:rFonts w:eastAsia="Times New Roman" w:cs="Times New Roman"/>
          <w:b/>
          <w:sz w:val="36"/>
          <w:szCs w:val="36"/>
          <w:lang w:eastAsia="de-DE"/>
        </w:rPr>
        <w:t>Schriftliche Kleine Anfrage</w:t>
      </w:r>
    </w:p>
    <w:p w:rsidR="00FD4167" w:rsidRPr="00FD4167" w:rsidRDefault="00CF2389" w:rsidP="00FD4167">
      <w:pPr>
        <w:spacing w:after="120" w:line="240" w:lineRule="auto"/>
        <w:jc w:val="center"/>
        <w:rPr>
          <w:rFonts w:eastAsia="Times New Roman" w:cs="Times New Roman"/>
          <w:b/>
          <w:szCs w:val="20"/>
          <w:lang w:eastAsia="de-DE"/>
        </w:rPr>
      </w:pPr>
      <w:r w:rsidRPr="00CF2389">
        <w:rPr>
          <w:rFonts w:eastAsia="Times New Roman" w:cs="Times New Roman"/>
          <w:b/>
          <w:szCs w:val="20"/>
          <w:lang w:eastAsia="de-DE"/>
        </w:rPr>
        <w:t>der Abgeordneten Heike Sudmann (DIE LINKE) vom 08.06.20</w:t>
      </w:r>
    </w:p>
    <w:p w:rsidR="00FD4167" w:rsidRPr="00FD4167" w:rsidRDefault="00FD4167" w:rsidP="00FD4167">
      <w:pPr>
        <w:autoSpaceDE w:val="0"/>
        <w:autoSpaceDN w:val="0"/>
        <w:adjustRightInd w:val="0"/>
        <w:spacing w:before="240" w:after="0" w:line="240" w:lineRule="auto"/>
        <w:jc w:val="center"/>
        <w:rPr>
          <w:rFonts w:eastAsia="Times New Roman" w:cs="Arial"/>
          <w:b/>
          <w:bCs/>
          <w:color w:val="000000"/>
          <w:sz w:val="36"/>
          <w:szCs w:val="36"/>
          <w:lang w:eastAsia="de-DE"/>
        </w:rPr>
      </w:pPr>
      <w:r w:rsidRPr="00FD4167">
        <w:rPr>
          <w:rFonts w:eastAsia="Times New Roman" w:cs="Arial"/>
          <w:b/>
          <w:bCs/>
          <w:color w:val="000000"/>
          <w:szCs w:val="20"/>
          <w:lang w:eastAsia="de-DE"/>
        </w:rPr>
        <w:t xml:space="preserve">und </w:t>
      </w:r>
      <w:r w:rsidRPr="00FD4167">
        <w:rPr>
          <w:rFonts w:eastAsia="Times New Roman" w:cs="Arial"/>
          <w:b/>
          <w:bCs/>
          <w:color w:val="000000"/>
          <w:sz w:val="36"/>
          <w:szCs w:val="36"/>
          <w:lang w:eastAsia="de-DE"/>
        </w:rPr>
        <w:t>Antwort des Senats</w:t>
      </w:r>
    </w:p>
    <w:p w:rsidR="00FD4167" w:rsidRPr="00FD4167" w:rsidRDefault="00FD4167" w:rsidP="00FD4167">
      <w:pPr>
        <w:autoSpaceDE w:val="0"/>
        <w:autoSpaceDN w:val="0"/>
        <w:adjustRightInd w:val="0"/>
        <w:spacing w:before="240" w:after="0" w:line="240" w:lineRule="auto"/>
        <w:jc w:val="center"/>
        <w:rPr>
          <w:rFonts w:eastAsia="Times New Roman" w:cs="Times New Roman"/>
          <w:b/>
          <w:sz w:val="28"/>
          <w:szCs w:val="28"/>
          <w:lang w:eastAsia="de-DE"/>
        </w:rPr>
      </w:pPr>
      <w:r w:rsidRPr="00FD4167">
        <w:rPr>
          <w:rFonts w:eastAsia="Times New Roman" w:cs="Times New Roman"/>
          <w:b/>
          <w:sz w:val="28"/>
          <w:szCs w:val="28"/>
          <w:lang w:eastAsia="de-DE"/>
        </w:rPr>
        <w:t xml:space="preserve">- Drucksache </w:t>
      </w:r>
      <w:r w:rsidR="00F93751">
        <w:rPr>
          <w:rFonts w:eastAsia="Times New Roman" w:cs="Times New Roman"/>
          <w:b/>
          <w:sz w:val="28"/>
          <w:szCs w:val="28"/>
          <w:lang w:eastAsia="de-DE"/>
        </w:rPr>
        <w:t>22/4</w:t>
      </w:r>
      <w:r w:rsidR="001358BA">
        <w:rPr>
          <w:rFonts w:eastAsia="Times New Roman" w:cs="Times New Roman"/>
          <w:b/>
          <w:sz w:val="28"/>
          <w:szCs w:val="28"/>
          <w:lang w:eastAsia="de-DE"/>
        </w:rPr>
        <w:t>54</w:t>
      </w:r>
      <w:r w:rsidRPr="00FD4167">
        <w:rPr>
          <w:rFonts w:eastAsia="Times New Roman" w:cs="Times New Roman"/>
          <w:b/>
          <w:sz w:val="28"/>
          <w:szCs w:val="28"/>
          <w:lang w:eastAsia="de-DE"/>
        </w:rPr>
        <w:t xml:space="preserve"> -</w:t>
      </w:r>
    </w:p>
    <w:p w:rsidR="00FD4167" w:rsidRPr="00FD4167" w:rsidRDefault="00FD4167" w:rsidP="00FD4167">
      <w:pPr>
        <w:spacing w:after="0" w:line="240" w:lineRule="auto"/>
        <w:rPr>
          <w:rFonts w:eastAsia="Times New Roman" w:cs="Times New Roman"/>
          <w:lang w:eastAsia="de-DE"/>
        </w:rPr>
      </w:pPr>
    </w:p>
    <w:p w:rsidR="00FD4167" w:rsidRPr="00FD4167" w:rsidRDefault="00FD4167" w:rsidP="00FD4167">
      <w:pPr>
        <w:autoSpaceDE w:val="0"/>
        <w:autoSpaceDN w:val="0"/>
        <w:adjustRightInd w:val="0"/>
        <w:spacing w:after="0" w:line="240" w:lineRule="auto"/>
        <w:rPr>
          <w:rFonts w:eastAsia="Times New Roman" w:cs="Arial"/>
          <w:szCs w:val="20"/>
          <w:lang w:eastAsia="de-DE"/>
        </w:rPr>
      </w:pPr>
    </w:p>
    <w:p w:rsidR="00CF2389" w:rsidRPr="0009614B" w:rsidRDefault="00CF2389" w:rsidP="00CF2389">
      <w:pPr>
        <w:pStyle w:val="Titel-Betreff"/>
        <w:rPr>
          <w:rFonts w:ascii="Arial" w:hAnsi="Arial" w:cs="Arial"/>
          <w:sz w:val="22"/>
          <w:szCs w:val="22"/>
        </w:rPr>
      </w:pPr>
      <w:r w:rsidRPr="0009614B">
        <w:rPr>
          <w:rFonts w:ascii="Arial" w:hAnsi="Arial" w:cs="Arial"/>
          <w:sz w:val="22"/>
          <w:szCs w:val="22"/>
        </w:rPr>
        <w:t>Betr.:</w:t>
      </w:r>
      <w:r w:rsidRPr="0009614B">
        <w:rPr>
          <w:rFonts w:ascii="Arial" w:hAnsi="Arial" w:cs="Arial"/>
          <w:sz w:val="22"/>
          <w:szCs w:val="22"/>
        </w:rPr>
        <w:tab/>
        <w:t>Schilleroper – leitet die Stadt endlich die Sicherungsmaßnahmen ein?</w:t>
      </w:r>
    </w:p>
    <w:p w:rsidR="00CF2389" w:rsidRPr="00CF2389" w:rsidRDefault="00CF2389" w:rsidP="00EE0FF8">
      <w:pPr>
        <w:pStyle w:val="Frage-Einleitungberschrift"/>
        <w:spacing w:before="0" w:after="120"/>
        <w:rPr>
          <w:rFonts w:ascii="Arial" w:hAnsi="Arial" w:cs="Arial"/>
        </w:rPr>
      </w:pPr>
      <w:r w:rsidRPr="00CF2389">
        <w:rPr>
          <w:rFonts w:ascii="Arial" w:hAnsi="Arial" w:cs="Arial"/>
        </w:rPr>
        <w:t>Einleitung für die Fragen:</w:t>
      </w:r>
    </w:p>
    <w:p w:rsidR="00CF2389" w:rsidRPr="00CF2389" w:rsidRDefault="00CF2389" w:rsidP="00EE0FF8">
      <w:pPr>
        <w:pStyle w:val="Frage-EinleitungText"/>
        <w:spacing w:before="0" w:after="120"/>
        <w:rPr>
          <w:rFonts w:ascii="Arial" w:eastAsia="Times New Roman" w:hAnsi="Arial" w:cs="Arial"/>
          <w:lang w:eastAsia="de-DE"/>
        </w:rPr>
      </w:pPr>
      <w:r w:rsidRPr="00CF2389">
        <w:rPr>
          <w:rFonts w:ascii="Arial" w:hAnsi="Arial" w:cs="Arial"/>
        </w:rPr>
        <w:t>Seit Jahren lässt die Eigentümerin die denkmalgeschützte Schilleroper vor sich hin rotten. Dem Senat und den Behörden tanzt sie auf der Nase herum, statt endlich die Sicherung des Objektes einzuleiten. In meiner letzten Schriftlichen Kleinen Anfrage zu diesen unglaublichen Vorgängen (Drs. 21/20190 vom 21.2.2020) antwortete der Senat: „</w:t>
      </w:r>
      <w:r w:rsidRPr="00CF2389">
        <w:rPr>
          <w:rFonts w:ascii="Arial" w:eastAsia="Times New Roman" w:hAnsi="Arial" w:cs="Arial"/>
          <w:lang w:eastAsia="de-DE"/>
        </w:rPr>
        <w:t>Nach Ablauf der Frist zur Anhörung der Eigentümerin bis 20. November 2019 (siehe Drs. 21/18932) wurde die Sicherungsverfügung am 5. Dezember 2019 der von der Eigentümerin beauftragten Anwaltskanzlei zugestellt. Demnach kann die Eigentümerin entweder die in der Verfügung aufgegebenen Maßnahmen oder alternative, selbst entwickelte, die ebenfalls zur Sicherung vor weiterem Verfall des Objektes führen, ergreifen. Die Beantragung der erforderlichen Genehmigungen ist von der Eigentümerin bis zum 28. Februar 2020 nachzuweisen. Die Sicherung selbst ist bis zum 31. Mai 2020 beziehungsweise spätestens acht Wochen nach Erhalt der Genehmigungen zu realisieren. Angesichts des Umfanges der erforderlichen Sicherungsarbeiten – die Maßnahmen erfordern unter anderem eine Baugenehmigung – waren ausreichende Fristen zur Durchführung zu setzen. Erst wenn eine Frist erfolglos verstreicht, kann eine Ersatzvornahme durch das Denkmalschutzamt vollzogen werden. Die Planung dieser Ersatzvornahme ist durch das Denkmalschutzamt parallel beauftragt worden.“</w:t>
      </w:r>
    </w:p>
    <w:p w:rsidR="00CF2389" w:rsidRDefault="00CF2389" w:rsidP="00EE0FF8">
      <w:pPr>
        <w:pStyle w:val="Frage-EinleitungText"/>
        <w:spacing w:before="0" w:after="120"/>
        <w:rPr>
          <w:rFonts w:ascii="Arial" w:hAnsi="Arial" w:cs="Arial"/>
        </w:rPr>
      </w:pPr>
      <w:r w:rsidRPr="00CF2389">
        <w:rPr>
          <w:rFonts w:ascii="Arial" w:hAnsi="Arial" w:cs="Arial"/>
        </w:rPr>
        <w:t>Vor diesem Hintergrund frage ich den Senat:</w:t>
      </w:r>
    </w:p>
    <w:p w:rsidR="00BF6985" w:rsidRDefault="00BF6985" w:rsidP="00EE0FF8">
      <w:pPr>
        <w:pStyle w:val="Frage-EinleitungText"/>
        <w:spacing w:before="0" w:after="120"/>
        <w:ind w:left="0"/>
        <w:rPr>
          <w:rFonts w:ascii="Arial" w:hAnsi="Arial" w:cs="Arial"/>
        </w:rPr>
      </w:pPr>
    </w:p>
    <w:p w:rsidR="00BF6985" w:rsidRDefault="00BF6985" w:rsidP="00EE0FF8">
      <w:pPr>
        <w:pStyle w:val="Frage-EinleitungText"/>
        <w:spacing w:before="0" w:after="120"/>
        <w:ind w:left="0"/>
        <w:rPr>
          <w:rFonts w:ascii="Arial" w:hAnsi="Arial" w:cs="Arial"/>
          <w:i w:val="0"/>
        </w:rPr>
      </w:pPr>
      <w:r w:rsidRPr="00BF6985">
        <w:rPr>
          <w:rFonts w:ascii="Arial" w:hAnsi="Arial" w:cs="Arial"/>
          <w:i w:val="0"/>
        </w:rPr>
        <w:t>Die Schilleroper Objekt GmbH hat gegen die Sicherungsverfügung Widerspruch eingelegt. Die Schilleroper Objekt GmbH hat außerdem im Februar 2020 beim Verwaltungsgericht Hamburg einen Eilantrag eingereicht, um die aufschiebende Wirkung des Widerspruchs wiederherzustellen und dem Denkmalschutzamt vorläufig zu untersagen, dass dieses die Ersatzvornahme durchführt. Hierüber hat das Verwaltungsgericht noch nicht entschieden.</w:t>
      </w:r>
    </w:p>
    <w:p w:rsidR="00BF6985" w:rsidRPr="00BF6985" w:rsidRDefault="00BF6985" w:rsidP="00EE0FF8">
      <w:pPr>
        <w:pStyle w:val="Frage-EinleitungText"/>
        <w:spacing w:before="0" w:after="120"/>
        <w:ind w:left="0"/>
        <w:rPr>
          <w:rFonts w:ascii="Arial" w:hAnsi="Arial" w:cs="Arial"/>
          <w:i w:val="0"/>
        </w:rPr>
      </w:pPr>
      <w:r>
        <w:rPr>
          <w:rFonts w:ascii="Arial" w:hAnsi="Arial" w:cs="Arial"/>
          <w:i w:val="0"/>
        </w:rPr>
        <w:t xml:space="preserve">Dies vorausgeschickt, beantwortet </w:t>
      </w:r>
      <w:r w:rsidR="00BB2192">
        <w:rPr>
          <w:rFonts w:ascii="Arial" w:hAnsi="Arial" w:cs="Arial"/>
          <w:i w:val="0"/>
        </w:rPr>
        <w:t>der Senat die Fragen wie folgt:</w:t>
      </w:r>
    </w:p>
    <w:p w:rsidR="00BF6985" w:rsidRPr="00CF2389" w:rsidRDefault="00BF6985" w:rsidP="00EE0FF8">
      <w:pPr>
        <w:pStyle w:val="Frage-EinleitungText"/>
        <w:spacing w:before="0" w:after="120"/>
        <w:ind w:left="0"/>
        <w:rPr>
          <w:rFonts w:ascii="Arial" w:hAnsi="Arial" w:cs="Arial"/>
        </w:rPr>
      </w:pPr>
    </w:p>
    <w:p w:rsidR="00CF2389" w:rsidRDefault="00CF2389" w:rsidP="00606D99">
      <w:pPr>
        <w:pStyle w:val="Frage-Nummerierung1"/>
        <w:numPr>
          <w:ilvl w:val="0"/>
          <w:numId w:val="4"/>
        </w:numPr>
        <w:spacing w:before="0" w:after="120"/>
        <w:ind w:left="851" w:firstLine="0"/>
        <w:rPr>
          <w:rFonts w:ascii="Arial" w:hAnsi="Arial" w:cs="Arial"/>
        </w:rPr>
      </w:pPr>
      <w:r w:rsidRPr="00CF2389">
        <w:rPr>
          <w:rFonts w:ascii="Arial" w:hAnsi="Arial" w:cs="Arial"/>
        </w:rPr>
        <w:t>Welche Nachweise hat die Eigentümerin bis zum 28. Februar 2020 erbracht?</w:t>
      </w:r>
    </w:p>
    <w:p w:rsidR="00BF6985" w:rsidRDefault="00BF6985" w:rsidP="00606D99">
      <w:pPr>
        <w:pStyle w:val="Frage-Nummerierung1"/>
        <w:spacing w:before="0" w:after="120"/>
        <w:ind w:left="851" w:firstLine="0"/>
        <w:rPr>
          <w:rFonts w:ascii="Arial" w:hAnsi="Arial" w:cs="Arial"/>
        </w:rPr>
      </w:pPr>
    </w:p>
    <w:p w:rsidR="00BF6985" w:rsidRPr="00BF6985" w:rsidRDefault="00BF6985" w:rsidP="00606D99">
      <w:pPr>
        <w:pStyle w:val="Frage-Nummerierung1"/>
        <w:spacing w:before="0" w:after="120"/>
        <w:ind w:left="1276" w:hanging="1276"/>
        <w:rPr>
          <w:rFonts w:ascii="Arial" w:hAnsi="Arial" w:cs="Arial"/>
          <w:i w:val="0"/>
        </w:rPr>
      </w:pPr>
      <w:r w:rsidRPr="00BF6985">
        <w:rPr>
          <w:rFonts w:ascii="Arial" w:hAnsi="Arial" w:cs="Arial"/>
          <w:i w:val="0"/>
        </w:rPr>
        <w:t xml:space="preserve">Keine. </w:t>
      </w:r>
    </w:p>
    <w:p w:rsidR="00BF6985" w:rsidRPr="00BF6985" w:rsidRDefault="00BF6985" w:rsidP="00606D99">
      <w:pPr>
        <w:pStyle w:val="Frage-Nummerierung1"/>
        <w:spacing w:before="0" w:after="120"/>
        <w:ind w:left="1276" w:hanging="425"/>
        <w:rPr>
          <w:rFonts w:ascii="Arial" w:hAnsi="Arial" w:cs="Arial"/>
        </w:rPr>
      </w:pPr>
    </w:p>
    <w:p w:rsidR="00CF2389" w:rsidRPr="00CF2389" w:rsidRDefault="00CF2389" w:rsidP="00606D99">
      <w:pPr>
        <w:pStyle w:val="Frage-Nummerierung1"/>
        <w:numPr>
          <w:ilvl w:val="0"/>
          <w:numId w:val="4"/>
        </w:numPr>
        <w:spacing w:before="0" w:after="120"/>
        <w:ind w:left="1276" w:hanging="425"/>
        <w:rPr>
          <w:rFonts w:ascii="Arial" w:hAnsi="Arial" w:cs="Arial"/>
        </w:rPr>
      </w:pPr>
      <w:r w:rsidRPr="00CF2389">
        <w:rPr>
          <w:rFonts w:ascii="Arial" w:hAnsi="Arial" w:cs="Arial"/>
        </w:rPr>
        <w:t>Wurde die Sicherung bis zum 31. Mai 2020 durch die Eigentümerin realisiert?</w:t>
      </w:r>
    </w:p>
    <w:p w:rsidR="00CF2389" w:rsidRDefault="00CF2389" w:rsidP="00606D99">
      <w:pPr>
        <w:pStyle w:val="Frage-Fortsetzung"/>
        <w:spacing w:before="0" w:after="120"/>
        <w:ind w:left="1276" w:hanging="425"/>
        <w:rPr>
          <w:rFonts w:ascii="Arial" w:hAnsi="Arial" w:cs="Arial"/>
        </w:rPr>
      </w:pPr>
      <w:r w:rsidRPr="00CF2389">
        <w:rPr>
          <w:rFonts w:ascii="Arial" w:hAnsi="Arial" w:cs="Arial"/>
        </w:rPr>
        <w:t>Falls nicht: Weshalb nicht?</w:t>
      </w:r>
    </w:p>
    <w:p w:rsidR="00BF6985" w:rsidRDefault="00BF6985" w:rsidP="00606D99">
      <w:pPr>
        <w:pStyle w:val="Frage-Fortsetzung"/>
        <w:spacing w:before="0" w:after="120"/>
        <w:ind w:left="0"/>
        <w:rPr>
          <w:rFonts w:ascii="Arial" w:hAnsi="Arial" w:cs="Arial"/>
        </w:rPr>
      </w:pPr>
    </w:p>
    <w:p w:rsidR="00BF6985" w:rsidRPr="00BF6985" w:rsidRDefault="00BF6985" w:rsidP="00606D99">
      <w:pPr>
        <w:pStyle w:val="Frage-Fortsetzung"/>
        <w:spacing w:before="0" w:after="120"/>
        <w:ind w:left="0"/>
        <w:rPr>
          <w:rFonts w:ascii="Arial" w:hAnsi="Arial" w:cs="Arial"/>
          <w:i w:val="0"/>
        </w:rPr>
      </w:pPr>
      <w:r w:rsidRPr="00BF6985">
        <w:rPr>
          <w:rFonts w:ascii="Arial" w:hAnsi="Arial" w:cs="Arial"/>
          <w:i w:val="0"/>
        </w:rPr>
        <w:t xml:space="preserve">Nein, im Übrigen siehe Vorbemerkung. </w:t>
      </w:r>
    </w:p>
    <w:p w:rsidR="00BF6985" w:rsidRPr="00CF2389" w:rsidRDefault="00BF6985" w:rsidP="00606D99">
      <w:pPr>
        <w:pStyle w:val="Frage-Fortsetzung"/>
        <w:spacing w:before="0" w:after="120"/>
        <w:ind w:left="0"/>
        <w:rPr>
          <w:rFonts w:ascii="Arial" w:hAnsi="Arial" w:cs="Arial"/>
        </w:rPr>
      </w:pPr>
    </w:p>
    <w:p w:rsidR="00CF2389" w:rsidRPr="00CF2389" w:rsidRDefault="00CF2389" w:rsidP="00606D99">
      <w:pPr>
        <w:pStyle w:val="Frage-Nummerierung1"/>
        <w:numPr>
          <w:ilvl w:val="0"/>
          <w:numId w:val="4"/>
        </w:numPr>
        <w:spacing w:before="0" w:after="120"/>
        <w:ind w:left="2127" w:hanging="1276"/>
        <w:rPr>
          <w:rFonts w:ascii="Arial" w:hAnsi="Arial" w:cs="Arial"/>
        </w:rPr>
      </w:pPr>
      <w:r w:rsidRPr="00CF2389">
        <w:rPr>
          <w:rFonts w:ascii="Arial" w:hAnsi="Arial" w:cs="Arial"/>
        </w:rPr>
        <w:lastRenderedPageBreak/>
        <w:t>Wann wurde die Ersatzvornahme durch das Denkmalschutzamt vollzogen?</w:t>
      </w:r>
    </w:p>
    <w:p w:rsidR="00CF2389" w:rsidRPr="00CF2389" w:rsidRDefault="00CF2389" w:rsidP="00606D99">
      <w:pPr>
        <w:pStyle w:val="Frage-Fortsetzung"/>
        <w:spacing w:before="0" w:after="120"/>
        <w:ind w:left="2127"/>
        <w:rPr>
          <w:rFonts w:ascii="Arial" w:hAnsi="Arial" w:cs="Arial"/>
        </w:rPr>
      </w:pPr>
      <w:r w:rsidRPr="00CF2389">
        <w:rPr>
          <w:rFonts w:ascii="Arial" w:hAnsi="Arial" w:cs="Arial"/>
        </w:rPr>
        <w:t>Sollte noch kein Vollzug erfolgt sein: Weshalb nicht?</w:t>
      </w:r>
    </w:p>
    <w:p w:rsidR="00CF2389" w:rsidRDefault="00CF2389" w:rsidP="00606D99">
      <w:pPr>
        <w:pStyle w:val="Frage-Fortsetzung"/>
        <w:spacing w:before="0" w:after="120"/>
        <w:ind w:left="2127"/>
        <w:rPr>
          <w:rFonts w:ascii="Arial" w:hAnsi="Arial" w:cs="Arial"/>
        </w:rPr>
      </w:pPr>
      <w:r w:rsidRPr="00CF2389">
        <w:rPr>
          <w:rFonts w:ascii="Arial" w:hAnsi="Arial" w:cs="Arial"/>
        </w:rPr>
        <w:t>Wann wird die Ersatzvornahme eingeleitet und wann wird sie nunmehr vollzogen sein?</w:t>
      </w:r>
    </w:p>
    <w:p w:rsidR="00BF6985" w:rsidRDefault="00BF6985" w:rsidP="00606D99">
      <w:pPr>
        <w:pStyle w:val="Frage-Fortsetzung"/>
        <w:spacing w:before="0" w:after="120"/>
        <w:ind w:left="0"/>
        <w:rPr>
          <w:rFonts w:ascii="Arial" w:hAnsi="Arial" w:cs="Arial"/>
        </w:rPr>
      </w:pPr>
    </w:p>
    <w:p w:rsidR="00FD4167" w:rsidRPr="00BF6985" w:rsidRDefault="00BF6985" w:rsidP="00606D99">
      <w:pPr>
        <w:pStyle w:val="Frage-Fortsetzung"/>
        <w:spacing w:before="0" w:after="120"/>
        <w:ind w:left="0"/>
        <w:rPr>
          <w:rFonts w:cs="Arial"/>
          <w:i w:val="0"/>
        </w:rPr>
      </w:pPr>
      <w:r w:rsidRPr="00BF6985">
        <w:rPr>
          <w:rFonts w:ascii="Arial" w:hAnsi="Arial" w:cs="Arial"/>
          <w:i w:val="0"/>
        </w:rPr>
        <w:t xml:space="preserve">Siehe Vorbemerkung. </w:t>
      </w:r>
    </w:p>
    <w:p w:rsidR="00CF2389" w:rsidRPr="00CF2389" w:rsidRDefault="00CF2389" w:rsidP="00606D99">
      <w:pPr>
        <w:spacing w:after="120" w:line="240" w:lineRule="auto"/>
        <w:rPr>
          <w:rFonts w:cs="Arial"/>
        </w:rPr>
      </w:pPr>
    </w:p>
    <w:sectPr w:rsidR="00CF2389" w:rsidRPr="00CF238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44A" w:rsidRDefault="0076544A" w:rsidP="00C10348">
      <w:pPr>
        <w:spacing w:after="0" w:line="240" w:lineRule="auto"/>
      </w:pPr>
      <w:r>
        <w:separator/>
      </w:r>
    </w:p>
  </w:endnote>
  <w:endnote w:type="continuationSeparator" w:id="0">
    <w:p w:rsidR="0076544A" w:rsidRDefault="0076544A" w:rsidP="00C10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BD" w:rsidRPr="00E037BD" w:rsidRDefault="00E037BD">
    <w:pPr>
      <w:pStyle w:val="Fuzeile"/>
      <w:rPr>
        <w:rFonts w:cs="Arial"/>
      </w:rPr>
    </w:pPr>
    <w:r>
      <w:rPr>
        <w:rFonts w:cs="Arial"/>
      </w:rPr>
      <w:t>22-00454</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1</w:t>
    </w:r>
    <w:r>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rPr>
      <w:id w:val="1747069094"/>
      <w:docPartObj>
        <w:docPartGallery w:val="Page Numbers (Bottom of Page)"/>
        <w:docPartUnique/>
      </w:docPartObj>
    </w:sdtPr>
    <w:sdtEndPr/>
    <w:sdtContent>
      <w:p w:rsidR="00C10348" w:rsidRPr="00E037BD" w:rsidRDefault="00E037BD">
        <w:pPr>
          <w:pStyle w:val="Fuzeile"/>
          <w:jc w:val="right"/>
          <w:rPr>
            <w:rFonts w:cs="Arial"/>
          </w:rPr>
        </w:pPr>
        <w:r>
          <w:rPr>
            <w:rFonts w:cs="Arial"/>
          </w:rPr>
          <w:t>22-00454</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2</w:t>
        </w:r>
        <w:r>
          <w:rPr>
            <w:rFonts w:cs="Arial"/>
          </w:rPr>
          <w:fldChar w:fldCharType="end"/>
        </w:r>
      </w:p>
    </w:sdtContent>
  </w:sdt>
  <w:p w:rsidR="00C10348" w:rsidRPr="00E037BD" w:rsidRDefault="00C10348">
    <w:pPr>
      <w:pStyle w:val="Fuzeile"/>
      <w:rPr>
        <w:rFonts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BD" w:rsidRPr="00E037BD" w:rsidRDefault="00E037BD">
    <w:pPr>
      <w:pStyle w:val="Fuzeile"/>
      <w:rPr>
        <w:rFonts w:cs="Arial"/>
      </w:rPr>
    </w:pPr>
    <w:r>
      <w:rPr>
        <w:rFonts w:cs="Arial"/>
      </w:rPr>
      <w:t>22-00454</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1</w:t>
    </w:r>
    <w:r>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44A" w:rsidRDefault="0076544A" w:rsidP="00C10348">
      <w:pPr>
        <w:spacing w:after="0" w:line="240" w:lineRule="auto"/>
      </w:pPr>
      <w:r>
        <w:separator/>
      </w:r>
    </w:p>
  </w:footnote>
  <w:footnote w:type="continuationSeparator" w:id="0">
    <w:p w:rsidR="0076544A" w:rsidRDefault="0076544A" w:rsidP="00C10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BD" w:rsidRDefault="00E037B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BD" w:rsidRDefault="00E037B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BD" w:rsidRDefault="00E037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0071EF"/>
    <w:multiLevelType w:val="multilevel"/>
    <w:tmpl w:val="1324D2F8"/>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 w15:restartNumberingAfterBreak="0">
    <w:nsid w:val="7B2759BF"/>
    <w:multiLevelType w:val="hybridMultilevel"/>
    <w:tmpl w:val="FF7CC6C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decimal"/>
        <w:pStyle w:val="FrageNummer1"/>
        <w:lvlText w:val="Frage %1:"/>
        <w:lvlJc w:val="left"/>
        <w:pPr>
          <w:ind w:left="1588" w:hanging="1588"/>
        </w:pPr>
        <w:rPr>
          <w:rFonts w:ascii="Arial" w:hAnsi="Arial" w:cs="Arial" w:hint="default"/>
          <w:b/>
          <w:i/>
        </w:rPr>
      </w:lvl>
    </w:lvlOverride>
  </w:num>
  <w:num w:numId="3">
    <w:abstractNumId w:val="0"/>
  </w:num>
  <w:num w:numId="4">
    <w:abstractNumId w:val="0"/>
    <w:lvlOverride w:ilvl="0">
      <w:lvl w:ilvl="0">
        <w:start w:val="1"/>
        <w:numFmt w:val="decimal"/>
        <w:pStyle w:val="FrageNummer1"/>
        <w:lvlText w:val="Frage %1:"/>
        <w:lvlJc w:val="left"/>
        <w:pPr>
          <w:ind w:left="1588" w:hanging="1588"/>
        </w:pPr>
        <w:rPr>
          <w:rFonts w:ascii="Arial" w:hAnsi="Arial" w:cs="Arial" w:hint="default"/>
          <w:b/>
          <w:i/>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167"/>
    <w:rsid w:val="00004A5A"/>
    <w:rsid w:val="0009614B"/>
    <w:rsid w:val="001358BA"/>
    <w:rsid w:val="002D5EAB"/>
    <w:rsid w:val="00323A34"/>
    <w:rsid w:val="003E67C0"/>
    <w:rsid w:val="003F7789"/>
    <w:rsid w:val="005670AA"/>
    <w:rsid w:val="00570EDB"/>
    <w:rsid w:val="005B174D"/>
    <w:rsid w:val="00606D99"/>
    <w:rsid w:val="006C49E2"/>
    <w:rsid w:val="00730539"/>
    <w:rsid w:val="0076544A"/>
    <w:rsid w:val="0076739A"/>
    <w:rsid w:val="0077799B"/>
    <w:rsid w:val="0089658C"/>
    <w:rsid w:val="0090043D"/>
    <w:rsid w:val="00964ACC"/>
    <w:rsid w:val="009E060A"/>
    <w:rsid w:val="00BB2192"/>
    <w:rsid w:val="00BF6985"/>
    <w:rsid w:val="00C10348"/>
    <w:rsid w:val="00CB381A"/>
    <w:rsid w:val="00CF2389"/>
    <w:rsid w:val="00D2164D"/>
    <w:rsid w:val="00E037BD"/>
    <w:rsid w:val="00E4076E"/>
    <w:rsid w:val="00EA0B79"/>
    <w:rsid w:val="00EE0FF8"/>
    <w:rsid w:val="00F93751"/>
    <w:rsid w:val="00FD4167"/>
    <w:rsid w:val="00FF507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563D7-14C0-4608-94E2-DAF03683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4167"/>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D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reff">
    <w:name w:val="Betreff"/>
    <w:basedOn w:val="Standard"/>
    <w:next w:val="Standard"/>
    <w:rsid w:val="003E67C0"/>
    <w:pPr>
      <w:overflowPunct w:val="0"/>
      <w:autoSpaceDE w:val="0"/>
      <w:autoSpaceDN w:val="0"/>
      <w:adjustRightInd w:val="0"/>
      <w:spacing w:before="480" w:after="240" w:line="240" w:lineRule="auto"/>
      <w:ind w:left="794" w:hanging="794"/>
      <w:jc w:val="both"/>
    </w:pPr>
    <w:rPr>
      <w:rFonts w:eastAsia="Times New Roman" w:cs="Times New Roman"/>
      <w:b/>
      <w:szCs w:val="20"/>
      <w:lang w:eastAsia="de-DE"/>
    </w:rPr>
  </w:style>
  <w:style w:type="paragraph" w:customStyle="1" w:styleId="Antragsteller">
    <w:name w:val="Antragsteller"/>
    <w:basedOn w:val="Standard"/>
    <w:next w:val="Standard"/>
    <w:rsid w:val="003E67C0"/>
    <w:pPr>
      <w:overflowPunct w:val="0"/>
      <w:autoSpaceDE w:val="0"/>
      <w:autoSpaceDN w:val="0"/>
      <w:adjustRightInd w:val="0"/>
      <w:spacing w:before="240" w:after="240" w:line="240" w:lineRule="auto"/>
      <w:jc w:val="center"/>
    </w:pPr>
    <w:rPr>
      <w:rFonts w:eastAsia="Times New Roman" w:cs="Times New Roman"/>
      <w:b/>
      <w:szCs w:val="20"/>
      <w:lang w:eastAsia="de-DE"/>
    </w:rPr>
  </w:style>
  <w:style w:type="paragraph" w:customStyle="1" w:styleId="Frage">
    <w:name w:val="Frage"/>
    <w:basedOn w:val="Standard"/>
    <w:next w:val="Standard"/>
    <w:rsid w:val="003E67C0"/>
    <w:pPr>
      <w:overflowPunct w:val="0"/>
      <w:autoSpaceDE w:val="0"/>
      <w:autoSpaceDN w:val="0"/>
      <w:adjustRightInd w:val="0"/>
      <w:spacing w:before="240" w:after="240" w:line="240" w:lineRule="auto"/>
      <w:ind w:left="794"/>
      <w:jc w:val="both"/>
    </w:pPr>
    <w:rPr>
      <w:rFonts w:eastAsia="Times New Roman" w:cs="Times New Roman"/>
      <w:i/>
      <w:szCs w:val="20"/>
      <w:lang w:eastAsia="de-DE"/>
    </w:rPr>
  </w:style>
  <w:style w:type="character" w:customStyle="1" w:styleId="FrageAufzhlungIZchn">
    <w:name w:val="Frage_Aufzählung_I Zchn"/>
    <w:basedOn w:val="Absatz-Standardschriftart"/>
    <w:link w:val="FrageAufzhlungI"/>
    <w:locked/>
    <w:rsid w:val="003E67C0"/>
    <w:rPr>
      <w:rFonts w:ascii="Arial" w:hAnsi="Arial" w:cs="Arial"/>
      <w:i/>
      <w:szCs w:val="24"/>
    </w:rPr>
  </w:style>
  <w:style w:type="paragraph" w:customStyle="1" w:styleId="FrageAufzhlungI">
    <w:name w:val="Frage_Aufzählung_I"/>
    <w:basedOn w:val="Standard"/>
    <w:next w:val="Standard"/>
    <w:link w:val="FrageAufzhlungIZchn"/>
    <w:rsid w:val="003E67C0"/>
    <w:pPr>
      <w:overflowPunct w:val="0"/>
      <w:autoSpaceDE w:val="0"/>
      <w:autoSpaceDN w:val="0"/>
      <w:adjustRightInd w:val="0"/>
      <w:spacing w:before="120" w:after="0" w:line="240" w:lineRule="auto"/>
      <w:ind w:left="1191" w:hanging="397"/>
      <w:jc w:val="both"/>
    </w:pPr>
    <w:rPr>
      <w:rFonts w:cs="Arial"/>
      <w:i/>
      <w:sz w:val="22"/>
      <w:szCs w:val="24"/>
    </w:rPr>
  </w:style>
  <w:style w:type="paragraph" w:customStyle="1" w:styleId="FrageAufzhlungII">
    <w:name w:val="Frage_Aufzählung_II"/>
    <w:basedOn w:val="Standard"/>
    <w:next w:val="Standard"/>
    <w:rsid w:val="003E67C0"/>
    <w:pPr>
      <w:overflowPunct w:val="0"/>
      <w:autoSpaceDE w:val="0"/>
      <w:autoSpaceDN w:val="0"/>
      <w:adjustRightInd w:val="0"/>
      <w:spacing w:before="120" w:after="0" w:line="240" w:lineRule="auto"/>
      <w:ind w:left="1588" w:hanging="397"/>
      <w:jc w:val="both"/>
    </w:pPr>
    <w:rPr>
      <w:rFonts w:eastAsia="Times New Roman" w:cs="Times New Roman"/>
      <w:i/>
      <w:szCs w:val="20"/>
      <w:lang w:eastAsia="de-DE"/>
    </w:rPr>
  </w:style>
  <w:style w:type="paragraph" w:styleId="Kopfzeile">
    <w:name w:val="header"/>
    <w:basedOn w:val="Standard"/>
    <w:link w:val="KopfzeileZchn"/>
    <w:uiPriority w:val="99"/>
    <w:unhideWhenUsed/>
    <w:rsid w:val="00C103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0348"/>
    <w:rPr>
      <w:rFonts w:ascii="Arial" w:hAnsi="Arial"/>
      <w:sz w:val="20"/>
    </w:rPr>
  </w:style>
  <w:style w:type="paragraph" w:styleId="Fuzeile">
    <w:name w:val="footer"/>
    <w:basedOn w:val="Standard"/>
    <w:link w:val="FuzeileZchn"/>
    <w:uiPriority w:val="99"/>
    <w:unhideWhenUsed/>
    <w:rsid w:val="00C103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0348"/>
    <w:rPr>
      <w:rFonts w:ascii="Arial" w:hAnsi="Arial"/>
      <w:sz w:val="20"/>
    </w:rPr>
  </w:style>
  <w:style w:type="paragraph" w:customStyle="1" w:styleId="FrageNummer1">
    <w:name w:val="Frage Nummer 1)"/>
    <w:basedOn w:val="Standard"/>
    <w:uiPriority w:val="4"/>
    <w:qFormat/>
    <w:rsid w:val="00323A34"/>
    <w:pPr>
      <w:numPr>
        <w:numId w:val="2"/>
      </w:numPr>
      <w:spacing w:before="240" w:after="0" w:line="240" w:lineRule="auto"/>
      <w:jc w:val="both"/>
      <w:outlineLvl w:val="2"/>
    </w:pPr>
    <w:rPr>
      <w:rFonts w:asciiTheme="minorHAnsi" w:eastAsiaTheme="minorHAnsi" w:hAnsiTheme="minorHAnsi"/>
      <w:i/>
      <w:szCs w:val="20"/>
      <w:lang w:eastAsia="en-US"/>
    </w:rPr>
  </w:style>
  <w:style w:type="numbering" w:customStyle="1" w:styleId="zzzListeFrage">
    <w:name w:val="zzz_Liste_Frage"/>
    <w:basedOn w:val="KeineListe"/>
    <w:uiPriority w:val="99"/>
    <w:rsid w:val="00323A34"/>
    <w:pPr>
      <w:numPr>
        <w:numId w:val="3"/>
      </w:numPr>
    </w:pPr>
  </w:style>
  <w:style w:type="paragraph" w:customStyle="1" w:styleId="FrageEinleitungText">
    <w:name w:val="Frage Einleitung Text"/>
    <w:basedOn w:val="Standard"/>
    <w:uiPriority w:val="3"/>
    <w:qFormat/>
    <w:rsid w:val="00323A34"/>
    <w:pPr>
      <w:spacing w:before="80" w:after="0" w:line="240" w:lineRule="auto"/>
      <w:ind w:left="794"/>
      <w:jc w:val="both"/>
    </w:pPr>
    <w:rPr>
      <w:rFonts w:asciiTheme="minorHAnsi" w:eastAsiaTheme="minorHAnsi" w:hAnsiTheme="minorHAnsi"/>
      <w:i/>
      <w:szCs w:val="20"/>
      <w:lang w:eastAsia="en-US"/>
    </w:rPr>
  </w:style>
  <w:style w:type="paragraph" w:customStyle="1" w:styleId="FrageEinleitungberschrift">
    <w:name w:val="Frage Einleitung Überschrift"/>
    <w:basedOn w:val="Standard"/>
    <w:next w:val="FrageEinleitungText"/>
    <w:uiPriority w:val="2"/>
    <w:qFormat/>
    <w:rsid w:val="00323A34"/>
    <w:pPr>
      <w:keepNext/>
      <w:keepLines/>
      <w:spacing w:before="240" w:after="0" w:line="240" w:lineRule="auto"/>
      <w:outlineLvl w:val="2"/>
    </w:pPr>
    <w:rPr>
      <w:rFonts w:asciiTheme="minorHAnsi" w:eastAsiaTheme="minorHAnsi" w:hAnsiTheme="minorHAnsi"/>
      <w:b/>
      <w:i/>
      <w:szCs w:val="20"/>
      <w:lang w:eastAsia="en-US"/>
    </w:rPr>
  </w:style>
  <w:style w:type="paragraph" w:customStyle="1" w:styleId="Frage-Nummerierung1">
    <w:name w:val="Frage - Nummerierung 1)"/>
    <w:basedOn w:val="Standard"/>
    <w:uiPriority w:val="4"/>
    <w:qFormat/>
    <w:rsid w:val="00CF2389"/>
    <w:pPr>
      <w:spacing w:before="240" w:after="0" w:line="240" w:lineRule="auto"/>
      <w:ind w:left="1588" w:hanging="1588"/>
      <w:jc w:val="both"/>
      <w:outlineLvl w:val="2"/>
    </w:pPr>
    <w:rPr>
      <w:rFonts w:asciiTheme="minorHAnsi" w:eastAsiaTheme="minorHAnsi" w:hAnsiTheme="minorHAnsi"/>
      <w:i/>
      <w:szCs w:val="20"/>
      <w:lang w:eastAsia="en-US"/>
    </w:rPr>
  </w:style>
  <w:style w:type="paragraph" w:customStyle="1" w:styleId="Titel-Betreff">
    <w:name w:val="Titel - Betreff"/>
    <w:basedOn w:val="Standard"/>
    <w:uiPriority w:val="26"/>
    <w:qFormat/>
    <w:rsid w:val="00CF2389"/>
    <w:pPr>
      <w:tabs>
        <w:tab w:val="left" w:pos="794"/>
      </w:tabs>
      <w:spacing w:before="480" w:after="240" w:line="240" w:lineRule="auto"/>
      <w:ind w:left="794" w:hanging="794"/>
      <w:outlineLvl w:val="1"/>
    </w:pPr>
    <w:rPr>
      <w:rFonts w:asciiTheme="minorHAnsi" w:eastAsiaTheme="minorHAnsi" w:hAnsiTheme="minorHAnsi"/>
      <w:b/>
      <w:szCs w:val="20"/>
      <w:lang w:eastAsia="en-US"/>
    </w:rPr>
  </w:style>
  <w:style w:type="paragraph" w:customStyle="1" w:styleId="Frage-EinleitungText">
    <w:name w:val="Frage - Einleitung Text"/>
    <w:basedOn w:val="Standard"/>
    <w:uiPriority w:val="3"/>
    <w:qFormat/>
    <w:rsid w:val="00CF2389"/>
    <w:pPr>
      <w:spacing w:before="80" w:after="0" w:line="240" w:lineRule="auto"/>
      <w:ind w:left="794"/>
      <w:jc w:val="both"/>
    </w:pPr>
    <w:rPr>
      <w:rFonts w:asciiTheme="minorHAnsi" w:eastAsiaTheme="minorHAnsi" w:hAnsiTheme="minorHAnsi"/>
      <w:i/>
      <w:szCs w:val="20"/>
      <w:lang w:eastAsia="en-US"/>
    </w:rPr>
  </w:style>
  <w:style w:type="paragraph" w:customStyle="1" w:styleId="Frage-Einleitungberschrift">
    <w:name w:val="Frage - Einleitung Überschrift"/>
    <w:basedOn w:val="Standard"/>
    <w:next w:val="Frage-EinleitungText"/>
    <w:uiPriority w:val="2"/>
    <w:qFormat/>
    <w:rsid w:val="00CF2389"/>
    <w:pPr>
      <w:keepNext/>
      <w:keepLines/>
      <w:spacing w:before="240" w:after="0" w:line="240" w:lineRule="auto"/>
      <w:outlineLvl w:val="2"/>
    </w:pPr>
    <w:rPr>
      <w:rFonts w:asciiTheme="minorHAnsi" w:eastAsiaTheme="minorHAnsi" w:hAnsiTheme="minorHAnsi"/>
      <w:b/>
      <w:i/>
      <w:szCs w:val="20"/>
      <w:lang w:eastAsia="en-US"/>
    </w:rPr>
  </w:style>
  <w:style w:type="paragraph" w:customStyle="1" w:styleId="Frage-Fortsetzung">
    <w:name w:val="Frage - Fortsetzung"/>
    <w:basedOn w:val="Standard"/>
    <w:uiPriority w:val="5"/>
    <w:qFormat/>
    <w:rsid w:val="00CF2389"/>
    <w:pPr>
      <w:spacing w:before="80" w:after="0" w:line="240" w:lineRule="auto"/>
      <w:ind w:left="1588"/>
      <w:jc w:val="both"/>
      <w:outlineLvl w:val="2"/>
    </w:pPr>
    <w:rPr>
      <w:rFonts w:asciiTheme="minorHAnsi" w:eastAsiaTheme="minorHAnsi" w:hAnsiTheme="minorHAnsi"/>
      <w: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7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40059-D5D1-4122-869A-745748A4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2280</Characters>
  <Application>Microsoft Office Word</Application>
  <DocSecurity>0</DocSecurity>
  <Lines>50</Lines>
  <Paragraphs>20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keywords/>
  <dc:description/>
  <cp:lastModifiedBy>Stöckmann, Andrea</cp:lastModifiedBy>
  <cp:revision>2</cp:revision>
  <dcterms:created xsi:type="dcterms:W3CDTF">2020-06-16T15:20:00Z</dcterms:created>
  <dcterms:modified xsi:type="dcterms:W3CDTF">2020-06-16T15:20:00Z</dcterms:modified>
</cp:coreProperties>
</file>