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79EC1" w14:textId="09D268CF" w:rsidR="00146093" w:rsidRPr="009F1A79" w:rsidRDefault="006A7AA0" w:rsidP="006A7AA0">
      <w:pPr>
        <w:jc w:val="right"/>
        <w:rPr>
          <w:rFonts w:ascii="Arial" w:hAnsi="Arial" w:cs="Arial"/>
          <w:b/>
          <w:bCs/>
          <w:sz w:val="28"/>
          <w:szCs w:val="28"/>
          <w:vertAlign w:val="subscript"/>
        </w:rPr>
      </w:pPr>
      <w:bookmarkStart w:id="0" w:name="_GoBack"/>
      <w:bookmarkEnd w:id="0"/>
      <w:r w:rsidRPr="006A7AA0">
        <w:rPr>
          <w:rFonts w:ascii="Arial" w:hAnsi="Arial" w:cs="Arial"/>
          <w:szCs w:val="22"/>
        </w:rPr>
        <w:t>2. Februar 2024</w:t>
      </w:r>
    </w:p>
    <w:p w14:paraId="16A79EC2" w14:textId="77777777" w:rsidR="00146093" w:rsidRPr="000B2617" w:rsidRDefault="00146093" w:rsidP="000B2617">
      <w:pPr>
        <w:rPr>
          <w:rFonts w:ascii="Arial" w:hAnsi="Arial" w:cs="Arial"/>
          <w:b/>
          <w:bCs/>
        </w:rPr>
      </w:pPr>
    </w:p>
    <w:p w14:paraId="16A79EC3" w14:textId="7F9ADBD8" w:rsidR="00146093" w:rsidRPr="009F1A79" w:rsidRDefault="00231D4D" w:rsidP="000B2617">
      <w:pPr>
        <w:jc w:val="center"/>
        <w:rPr>
          <w:rFonts w:ascii="Arial" w:hAnsi="Arial" w:cs="Arial"/>
          <w:b/>
          <w:bCs/>
          <w:sz w:val="36"/>
          <w:szCs w:val="36"/>
        </w:rPr>
      </w:pPr>
      <w:r w:rsidRPr="009F1A79">
        <w:rPr>
          <w:rFonts w:ascii="Arial" w:hAnsi="Arial" w:cs="Arial"/>
          <w:b/>
          <w:bCs/>
          <w:sz w:val="36"/>
          <w:szCs w:val="36"/>
        </w:rPr>
        <w:t>Schriftliche Kleine Anfrage</w:t>
      </w:r>
    </w:p>
    <w:p w14:paraId="7C8E6390" w14:textId="77777777" w:rsidR="009F1A79" w:rsidRDefault="009F1A79" w:rsidP="000B2617">
      <w:pPr>
        <w:jc w:val="center"/>
        <w:rPr>
          <w:rFonts w:ascii="Arial" w:hAnsi="Arial" w:cs="Arial"/>
          <w:b/>
          <w:bCs/>
        </w:rPr>
      </w:pPr>
    </w:p>
    <w:p w14:paraId="16A79EC4" w14:textId="673EDC1E" w:rsidR="00165025" w:rsidRPr="000B2617" w:rsidRDefault="007D562D" w:rsidP="000B2617">
      <w:pPr>
        <w:jc w:val="center"/>
        <w:rPr>
          <w:rFonts w:ascii="Arial" w:hAnsi="Arial" w:cs="Arial"/>
          <w:b/>
          <w:bCs/>
        </w:rPr>
      </w:pPr>
      <w:r w:rsidRPr="000B2617">
        <w:rPr>
          <w:rFonts w:ascii="Arial" w:hAnsi="Arial" w:cs="Arial"/>
          <w:b/>
          <w:bCs/>
        </w:rPr>
        <w:t>d</w:t>
      </w:r>
      <w:r w:rsidR="00AD134B" w:rsidRPr="000B2617">
        <w:rPr>
          <w:rFonts w:ascii="Arial" w:hAnsi="Arial" w:cs="Arial"/>
          <w:b/>
          <w:bCs/>
        </w:rPr>
        <w:t>e</w:t>
      </w:r>
      <w:r w:rsidRPr="000B2617">
        <w:rPr>
          <w:rFonts w:ascii="Arial" w:hAnsi="Arial" w:cs="Arial"/>
          <w:b/>
          <w:bCs/>
        </w:rPr>
        <w:t>s</w:t>
      </w:r>
      <w:r w:rsidR="00DB2155" w:rsidRPr="000B2617">
        <w:rPr>
          <w:rFonts w:ascii="Arial" w:hAnsi="Arial" w:cs="Arial"/>
          <w:b/>
          <w:bCs/>
        </w:rPr>
        <w:t xml:space="preserve"> </w:t>
      </w:r>
      <w:r w:rsidR="006421E9" w:rsidRPr="000B2617">
        <w:rPr>
          <w:rFonts w:ascii="Arial" w:hAnsi="Arial" w:cs="Arial"/>
          <w:b/>
          <w:bCs/>
        </w:rPr>
        <w:t xml:space="preserve">Abgeordneten </w:t>
      </w:r>
      <w:r w:rsidR="00CA5CF5" w:rsidRPr="000B2617">
        <w:rPr>
          <w:rFonts w:ascii="Arial" w:hAnsi="Arial" w:cs="Arial"/>
          <w:b/>
          <w:bCs/>
        </w:rPr>
        <w:t>Stephan Jersch</w:t>
      </w:r>
      <w:r w:rsidR="00222039" w:rsidRPr="000B2617">
        <w:rPr>
          <w:rFonts w:ascii="Arial" w:hAnsi="Arial" w:cs="Arial"/>
          <w:b/>
          <w:bCs/>
        </w:rPr>
        <w:t xml:space="preserve"> (</w:t>
      </w:r>
      <w:r w:rsidR="00CA5CF5" w:rsidRPr="000B2617">
        <w:rPr>
          <w:rFonts w:ascii="Arial" w:hAnsi="Arial" w:cs="Arial"/>
          <w:b/>
          <w:bCs/>
        </w:rPr>
        <w:t>D</w:t>
      </w:r>
      <w:r w:rsidR="003B668A">
        <w:rPr>
          <w:rFonts w:ascii="Arial" w:hAnsi="Arial" w:cs="Arial"/>
          <w:b/>
          <w:bCs/>
        </w:rPr>
        <w:t>IE LINKE</w:t>
      </w:r>
      <w:r w:rsidR="00624564" w:rsidRPr="000B2617">
        <w:rPr>
          <w:rFonts w:ascii="Arial" w:hAnsi="Arial" w:cs="Arial"/>
          <w:b/>
          <w:bCs/>
        </w:rPr>
        <w:t>)</w:t>
      </w:r>
      <w:r w:rsidR="00755EF2" w:rsidRPr="000B2617">
        <w:rPr>
          <w:rFonts w:ascii="Arial" w:hAnsi="Arial" w:cs="Arial"/>
          <w:b/>
          <w:bCs/>
        </w:rPr>
        <w:t xml:space="preserve"> vom </w:t>
      </w:r>
      <w:r w:rsidR="00CA5CF5" w:rsidRPr="000B2617">
        <w:rPr>
          <w:rFonts w:ascii="Arial" w:hAnsi="Arial" w:cs="Arial"/>
          <w:b/>
          <w:bCs/>
        </w:rPr>
        <w:t>25.01.2024</w:t>
      </w:r>
    </w:p>
    <w:p w14:paraId="5992890E" w14:textId="77777777" w:rsidR="009F1A79" w:rsidRDefault="009F1A79" w:rsidP="000B2617">
      <w:pPr>
        <w:jc w:val="center"/>
        <w:rPr>
          <w:rFonts w:ascii="Arial" w:hAnsi="Arial" w:cs="Arial"/>
          <w:b/>
          <w:bCs/>
        </w:rPr>
      </w:pPr>
    </w:p>
    <w:p w14:paraId="16A79EC5" w14:textId="5E1B54D6" w:rsidR="007B65B4" w:rsidRPr="000B2617" w:rsidRDefault="007B65B4" w:rsidP="000B2617">
      <w:pPr>
        <w:jc w:val="center"/>
        <w:rPr>
          <w:rFonts w:ascii="Arial" w:hAnsi="Arial" w:cs="Arial"/>
          <w:b/>
          <w:bCs/>
        </w:rPr>
      </w:pPr>
      <w:r w:rsidRPr="000B2617">
        <w:rPr>
          <w:rFonts w:ascii="Arial" w:hAnsi="Arial" w:cs="Arial"/>
          <w:b/>
          <w:bCs/>
        </w:rPr>
        <w:t xml:space="preserve">und </w:t>
      </w:r>
      <w:r w:rsidRPr="009F1A79">
        <w:rPr>
          <w:rFonts w:ascii="Arial" w:hAnsi="Arial" w:cs="Arial"/>
          <w:b/>
          <w:bCs/>
          <w:sz w:val="28"/>
          <w:szCs w:val="28"/>
        </w:rPr>
        <w:t>Antwort des Senats</w:t>
      </w:r>
    </w:p>
    <w:p w14:paraId="64DECCB0" w14:textId="77777777" w:rsidR="009F1A79" w:rsidRDefault="009F1A79" w:rsidP="000B2617">
      <w:pPr>
        <w:jc w:val="center"/>
        <w:rPr>
          <w:rFonts w:ascii="Arial" w:hAnsi="Arial" w:cs="Arial"/>
          <w:b/>
          <w:bCs/>
        </w:rPr>
      </w:pPr>
    </w:p>
    <w:p w14:paraId="16A79EC6" w14:textId="65A0CCD4" w:rsidR="007B65B4" w:rsidRPr="000B2617" w:rsidRDefault="007B65B4" w:rsidP="000B2617">
      <w:pPr>
        <w:jc w:val="center"/>
        <w:rPr>
          <w:rFonts w:ascii="Arial" w:hAnsi="Arial" w:cs="Arial"/>
          <w:b/>
          <w:bCs/>
        </w:rPr>
      </w:pPr>
      <w:r w:rsidRPr="000B2617">
        <w:rPr>
          <w:rFonts w:ascii="Arial" w:hAnsi="Arial" w:cs="Arial"/>
          <w:b/>
          <w:bCs/>
        </w:rPr>
        <w:t xml:space="preserve">- </w:t>
      </w:r>
      <w:r w:rsidR="00A947EA" w:rsidRPr="000B2617">
        <w:rPr>
          <w:rFonts w:ascii="Arial" w:hAnsi="Arial" w:cs="Arial"/>
          <w:b/>
          <w:bCs/>
        </w:rPr>
        <w:t xml:space="preserve">Drucksache </w:t>
      </w:r>
      <w:r w:rsidR="00DC69EA" w:rsidRPr="000B2617">
        <w:rPr>
          <w:rFonts w:ascii="Arial" w:hAnsi="Arial" w:cs="Arial"/>
          <w:b/>
          <w:bCs/>
        </w:rPr>
        <w:t>2</w:t>
      </w:r>
      <w:r w:rsidR="00AA48D6" w:rsidRPr="000B2617">
        <w:rPr>
          <w:rFonts w:ascii="Arial" w:hAnsi="Arial" w:cs="Arial"/>
          <w:b/>
          <w:bCs/>
        </w:rPr>
        <w:t>2</w:t>
      </w:r>
      <w:r w:rsidR="00DC69EA" w:rsidRPr="000B2617">
        <w:rPr>
          <w:rFonts w:ascii="Arial" w:hAnsi="Arial" w:cs="Arial"/>
          <w:b/>
          <w:bCs/>
        </w:rPr>
        <w:t>/</w:t>
      </w:r>
      <w:r w:rsidR="00CA5CF5" w:rsidRPr="000B2617">
        <w:rPr>
          <w:rFonts w:ascii="Arial" w:hAnsi="Arial" w:cs="Arial"/>
          <w:b/>
          <w:bCs/>
        </w:rPr>
        <w:t>14195</w:t>
      </w:r>
      <w:r w:rsidRPr="000B2617">
        <w:rPr>
          <w:rFonts w:ascii="Arial" w:hAnsi="Arial" w:cs="Arial"/>
          <w:b/>
          <w:bCs/>
        </w:rPr>
        <w:t xml:space="preserve"> </w:t>
      </w:r>
      <w:r w:rsidR="00231D4D" w:rsidRPr="000B2617">
        <w:rPr>
          <w:rFonts w:ascii="Arial" w:hAnsi="Arial" w:cs="Arial"/>
          <w:b/>
          <w:bCs/>
        </w:rPr>
        <w:t>-</w:t>
      </w:r>
    </w:p>
    <w:p w14:paraId="16A79EC7" w14:textId="5971B55D" w:rsidR="00E12664" w:rsidRPr="000B2617" w:rsidRDefault="00E12664" w:rsidP="000B2617">
      <w:pPr>
        <w:rPr>
          <w:rFonts w:ascii="Arial" w:hAnsi="Arial" w:cs="Arial"/>
        </w:rPr>
      </w:pPr>
    </w:p>
    <w:p w14:paraId="16A79EC8" w14:textId="77777777" w:rsidR="00E12664" w:rsidRPr="000B2617" w:rsidRDefault="00E12664" w:rsidP="000B2617">
      <w:pPr>
        <w:rPr>
          <w:rFonts w:ascii="Arial" w:hAnsi="Arial" w:cs="Arial"/>
        </w:rPr>
      </w:pPr>
    </w:p>
    <w:p w14:paraId="16A79ECB" w14:textId="67C1039E" w:rsidR="00E12664" w:rsidRPr="000B2617" w:rsidRDefault="001002F4" w:rsidP="000B2617">
      <w:pPr>
        <w:ind w:left="709" w:hanging="709"/>
        <w:rPr>
          <w:rFonts w:ascii="Arial" w:hAnsi="Arial" w:cs="Arial"/>
          <w:b/>
          <w:bCs/>
        </w:rPr>
      </w:pPr>
      <w:r w:rsidRPr="000B2617">
        <w:rPr>
          <w:rFonts w:ascii="Arial" w:hAnsi="Arial" w:cs="Arial"/>
          <w:b/>
          <w:bCs/>
        </w:rPr>
        <w:t>Betr.:</w:t>
      </w:r>
      <w:r w:rsidRPr="000B2617">
        <w:rPr>
          <w:rFonts w:ascii="Arial" w:hAnsi="Arial" w:cs="Arial"/>
          <w:b/>
          <w:bCs/>
        </w:rPr>
        <w:tab/>
      </w:r>
      <w:r w:rsidR="00CA5CF5" w:rsidRPr="000B2617">
        <w:rPr>
          <w:rFonts w:ascii="Arial" w:hAnsi="Arial" w:cs="Arial"/>
          <w:b/>
          <w:bCs/>
        </w:rPr>
        <w:t>Horch was kommt des Nachts daher: Bundesminister Wissing möchte Nachtflüge während der Fußball EM in Hamburg zulassen!</w:t>
      </w:r>
    </w:p>
    <w:p w14:paraId="464F7F4D" w14:textId="72D3816A" w:rsidR="00CA5CF5" w:rsidRPr="000B2617" w:rsidRDefault="00CA5CF5" w:rsidP="000B2617">
      <w:pPr>
        <w:jc w:val="both"/>
        <w:rPr>
          <w:rFonts w:ascii="Arial" w:hAnsi="Arial" w:cs="Arial"/>
          <w:i/>
          <w:iCs/>
        </w:rPr>
      </w:pPr>
    </w:p>
    <w:p w14:paraId="49D32E35" w14:textId="525F5673" w:rsidR="00CA5CF5" w:rsidRDefault="00CA5CF5" w:rsidP="009F1A79">
      <w:pPr>
        <w:ind w:hanging="1"/>
        <w:jc w:val="both"/>
        <w:rPr>
          <w:rFonts w:ascii="Arial" w:hAnsi="Arial" w:cs="Arial"/>
          <w:b/>
          <w:i/>
          <w:iCs/>
        </w:rPr>
      </w:pPr>
      <w:r w:rsidRPr="009F1A79">
        <w:rPr>
          <w:rFonts w:ascii="Arial" w:hAnsi="Arial" w:cs="Arial"/>
          <w:b/>
          <w:i/>
          <w:iCs/>
        </w:rPr>
        <w:t xml:space="preserve">Einleitung </w:t>
      </w:r>
      <w:r w:rsidR="00AA3875" w:rsidRPr="009F1A79">
        <w:rPr>
          <w:rFonts w:ascii="Arial" w:hAnsi="Arial" w:cs="Arial"/>
          <w:b/>
          <w:i/>
          <w:iCs/>
        </w:rPr>
        <w:t>für</w:t>
      </w:r>
      <w:r w:rsidRPr="009F1A79">
        <w:rPr>
          <w:rFonts w:ascii="Arial" w:hAnsi="Arial" w:cs="Arial"/>
          <w:b/>
          <w:i/>
          <w:iCs/>
        </w:rPr>
        <w:t xml:space="preserve"> die Fragen:</w:t>
      </w:r>
    </w:p>
    <w:p w14:paraId="2E8463CD" w14:textId="77777777" w:rsidR="009F1A79" w:rsidRPr="009F1A79" w:rsidRDefault="009F1A79" w:rsidP="000B2617">
      <w:pPr>
        <w:ind w:left="709" w:hanging="1"/>
        <w:jc w:val="both"/>
        <w:rPr>
          <w:rFonts w:ascii="Arial" w:hAnsi="Arial" w:cs="Arial"/>
          <w:b/>
          <w:i/>
          <w:iCs/>
        </w:rPr>
      </w:pPr>
    </w:p>
    <w:p w14:paraId="45A08ECE" w14:textId="77777777" w:rsidR="00CA5CF5" w:rsidRPr="000B2617" w:rsidRDefault="00CA5CF5" w:rsidP="000B2617">
      <w:pPr>
        <w:ind w:left="709" w:hanging="1"/>
        <w:jc w:val="both"/>
        <w:rPr>
          <w:rFonts w:ascii="Arial" w:hAnsi="Arial" w:cs="Arial"/>
          <w:i/>
          <w:iCs/>
        </w:rPr>
      </w:pPr>
      <w:r w:rsidRPr="000B2617">
        <w:rPr>
          <w:rFonts w:ascii="Arial" w:hAnsi="Arial" w:cs="Arial"/>
          <w:i/>
          <w:iCs/>
        </w:rPr>
        <w:t>Im Vorfeld der fünf in Hamburg stattfindenden Spiele der Fußball Europameisterschaft 2024 gab es bereits erste Hinweise darauf, dass auf Grundlage des Spielplans, mit Spielen, die um 21 Uhr beginnen, auch Nachtflüge ab Hamburg für abreisende Fußballfans angeboten werden könnten. Zwar besteht die Aussicht, dass die Fans auch ein Besuchsprogramm mit Übernachtung in Hamburg anschließen, aber die noch nicht bekannten Angebote für Fan-Anreisen aus den Herkunftsländern lassen das eher spekulativ erscheinen.</w:t>
      </w:r>
    </w:p>
    <w:p w14:paraId="3B934FB9" w14:textId="77777777" w:rsidR="00CA5CF5" w:rsidRPr="000B2617" w:rsidRDefault="00CA5CF5" w:rsidP="000B2617">
      <w:pPr>
        <w:ind w:left="709" w:hanging="1"/>
        <w:jc w:val="both"/>
        <w:rPr>
          <w:rFonts w:ascii="Arial" w:hAnsi="Arial" w:cs="Arial"/>
          <w:i/>
          <w:iCs/>
        </w:rPr>
      </w:pPr>
      <w:r w:rsidRPr="000B2617">
        <w:rPr>
          <w:rFonts w:ascii="Arial" w:hAnsi="Arial" w:cs="Arial"/>
          <w:i/>
          <w:iCs/>
        </w:rPr>
        <w:t>Trotz der eher übersichtlichen Entfernungen zwischen den Spielstätten ist es auch fraglich, ob die Nationalmannschaften oder ihre Fans die Reisen zu den weiteren Spielorten ihrer Mannschaft mit dem Partner der EM 2024, der Deutschen Bahn, zurücklegen werden.</w:t>
      </w:r>
    </w:p>
    <w:p w14:paraId="1D6652B6" w14:textId="77777777" w:rsidR="00CA5CF5" w:rsidRPr="000B2617" w:rsidRDefault="00CA5CF5" w:rsidP="000B2617">
      <w:pPr>
        <w:ind w:left="709" w:hanging="1"/>
        <w:jc w:val="both"/>
        <w:rPr>
          <w:rFonts w:ascii="Arial" w:hAnsi="Arial" w:cs="Arial"/>
          <w:i/>
          <w:iCs/>
        </w:rPr>
      </w:pPr>
      <w:r w:rsidRPr="000B2617">
        <w:rPr>
          <w:rFonts w:ascii="Arial" w:hAnsi="Arial" w:cs="Arial"/>
          <w:i/>
          <w:iCs/>
        </w:rPr>
        <w:t xml:space="preserve">So ist es nicht überraschend, dass u.a. in den Zeitungen der Funke-Gruppe von der Absicht des Bundesverkehrsministeriums zu lesen war, Nachtflugverbot an Flughäfen der Spielstätten auszusetzen. Das bedeutet eine zusätzliche Belastung über die bereits bestehende Lärmbelastung durch verspätete Flüge am Flughafen Hamburg. </w:t>
      </w:r>
    </w:p>
    <w:p w14:paraId="797FD62C" w14:textId="77777777" w:rsidR="00CA5CF5" w:rsidRPr="000B2617" w:rsidRDefault="00CA5CF5" w:rsidP="000B2617">
      <w:pPr>
        <w:ind w:left="709" w:hanging="1"/>
        <w:jc w:val="both"/>
        <w:rPr>
          <w:rFonts w:ascii="Arial" w:hAnsi="Arial" w:cs="Arial"/>
          <w:i/>
          <w:iCs/>
        </w:rPr>
      </w:pPr>
      <w:r w:rsidRPr="000B2617">
        <w:rPr>
          <w:rFonts w:ascii="Arial" w:hAnsi="Arial" w:cs="Arial"/>
          <w:i/>
          <w:iCs/>
        </w:rPr>
        <w:t xml:space="preserve">Die Belastung durch verspätete Flüge, die fast ausschließlich die Zeit von 23 bis 24 Uhr betrifft, war nach einen Höchststand 2018 im Jahr 2019 rückläufig. 2022 und 2023 lag die Zahl der nächtlichen Starts und Landungen wieder über dem Niveau von 2019.  </w:t>
      </w:r>
    </w:p>
    <w:p w14:paraId="5FBC9089" w14:textId="77777777" w:rsidR="009F1A79" w:rsidRDefault="009F1A79" w:rsidP="000B2617">
      <w:pPr>
        <w:ind w:left="709" w:hanging="1"/>
        <w:jc w:val="both"/>
        <w:rPr>
          <w:rFonts w:ascii="Arial" w:hAnsi="Arial" w:cs="Arial"/>
          <w:i/>
          <w:iCs/>
        </w:rPr>
      </w:pPr>
    </w:p>
    <w:p w14:paraId="55C3FCEE" w14:textId="660B6F60" w:rsidR="00CA5CF5" w:rsidRPr="000B2617" w:rsidRDefault="00CA5CF5" w:rsidP="009F1A79">
      <w:pPr>
        <w:ind w:left="709"/>
        <w:jc w:val="both"/>
        <w:rPr>
          <w:rFonts w:ascii="Arial" w:hAnsi="Arial" w:cs="Arial"/>
          <w:i/>
          <w:iCs/>
        </w:rPr>
      </w:pPr>
      <w:r w:rsidRPr="000B2617">
        <w:rPr>
          <w:rFonts w:ascii="Arial" w:hAnsi="Arial" w:cs="Arial"/>
          <w:i/>
          <w:iCs/>
        </w:rPr>
        <w:t xml:space="preserve">Vor diesem Hintergrund frage ich den Senat: </w:t>
      </w:r>
    </w:p>
    <w:p w14:paraId="7B1E5DF5" w14:textId="57076BF9" w:rsidR="007C0E27" w:rsidRPr="000B2617" w:rsidRDefault="007C0E27" w:rsidP="000B2617">
      <w:pPr>
        <w:jc w:val="both"/>
        <w:rPr>
          <w:rFonts w:ascii="Arial" w:hAnsi="Arial" w:cs="Arial"/>
          <w:i/>
          <w:iCs/>
        </w:rPr>
      </w:pPr>
    </w:p>
    <w:p w14:paraId="3621BC14" w14:textId="0AB36A1A" w:rsidR="0033512B" w:rsidRPr="000B2617" w:rsidRDefault="0033512B" w:rsidP="009F1A79">
      <w:pPr>
        <w:pStyle w:val="NurText"/>
        <w:widowControl w:val="0"/>
        <w:jc w:val="both"/>
        <w:rPr>
          <w:sz w:val="20"/>
          <w:szCs w:val="20"/>
        </w:rPr>
      </w:pPr>
      <w:r w:rsidRPr="000B2617">
        <w:rPr>
          <w:sz w:val="20"/>
          <w:szCs w:val="20"/>
        </w:rPr>
        <w:t xml:space="preserve">In der Zeit von 6 Uhr bis 23 Uhr ist es den Luftfahrtunternehmen erlaubt, Flugbewegungen am Flughafen Hamburg zu planen. Im Zeitraum von 23 Uhr bis 24 Uhr dürfen dagegen nur verspätete Flüge des Linien- und regelmäßigen Pauschalreiseverkehrs starten und landen, wenn deren ursprünglich geplante Abflug- oder Ankunftszeit vor 23 Uhr liegt. In derartigen Fällen gilt eine Genehmigung zum </w:t>
      </w:r>
      <w:r w:rsidR="00BE064B" w:rsidRPr="000B2617">
        <w:rPr>
          <w:sz w:val="20"/>
          <w:szCs w:val="20"/>
        </w:rPr>
        <w:t>Starten</w:t>
      </w:r>
      <w:r w:rsidRPr="000B2617">
        <w:rPr>
          <w:sz w:val="20"/>
          <w:szCs w:val="20"/>
        </w:rPr>
        <w:t xml:space="preserve"> und </w:t>
      </w:r>
      <w:r w:rsidR="00BE064B" w:rsidRPr="000B2617">
        <w:rPr>
          <w:sz w:val="20"/>
          <w:szCs w:val="20"/>
        </w:rPr>
        <w:t>Landen</w:t>
      </w:r>
      <w:r w:rsidRPr="000B2617">
        <w:rPr>
          <w:sz w:val="20"/>
          <w:szCs w:val="20"/>
        </w:rPr>
        <w:t xml:space="preserve"> als erteilt, wenn die Verspätung unvermeidbar war (sog. Verspätungsregelung). Die Unvermeidbarkeit der jeweiligen Verspätung wird von der Fluglärmschutzbeauftragten auf Grundlage der Angaben der jeweiligen Fluggesellschaft im Nachhinein geprüft. Passagierflüge nach 24 Uhr sind nur mit einer Einzelausnahmegenehmigung der Fluglärmschutzbeauftragten erlaubt. Ausnahmen können insbesondere zur Vermeidung erheblicher Störungen im Luftverkehr oder in Fällen besonderen öffentlichen Interesses erforderlich sein. Die Nachtflugbeschränkungen gelten nicht für medizinische Hilfsflüge, Notfälle und Flüge hoheitlicher Stellen (z. B. Polizei) sowie Regierungsflüge.</w:t>
      </w:r>
    </w:p>
    <w:p w14:paraId="4109C49D" w14:textId="77777777" w:rsidR="00163FDA" w:rsidRPr="000B2617" w:rsidRDefault="00163FDA" w:rsidP="000B2617">
      <w:pPr>
        <w:pStyle w:val="FrageEinleitungText"/>
        <w:spacing w:before="0"/>
        <w:ind w:left="0"/>
        <w:rPr>
          <w:rFonts w:ascii="Arial" w:hAnsi="Arial" w:cs="Arial"/>
          <w:i w:val="0"/>
        </w:rPr>
      </w:pPr>
    </w:p>
    <w:p w14:paraId="27AAF79B" w14:textId="7006FF55" w:rsidR="000E2C35" w:rsidRPr="000B2617" w:rsidRDefault="000E2C35" w:rsidP="000B2617">
      <w:pPr>
        <w:pStyle w:val="FrageEinleitungText"/>
        <w:spacing w:before="0"/>
        <w:ind w:left="0"/>
        <w:rPr>
          <w:rFonts w:ascii="Arial" w:hAnsi="Arial" w:cs="Arial"/>
          <w:i w:val="0"/>
        </w:rPr>
      </w:pPr>
      <w:r w:rsidRPr="000B2617">
        <w:rPr>
          <w:rFonts w:ascii="Arial" w:hAnsi="Arial" w:cs="Arial"/>
          <w:i w:val="0"/>
        </w:rPr>
        <w:t xml:space="preserve">Zum gegenwärtigen Zeitpunkt ist es noch nicht möglich, konkrete Aussagen darüber zu treffen, </w:t>
      </w:r>
      <w:r w:rsidR="0033512B" w:rsidRPr="000B2617">
        <w:rPr>
          <w:rFonts w:ascii="Arial" w:hAnsi="Arial" w:cs="Arial"/>
          <w:i w:val="0"/>
        </w:rPr>
        <w:t>ob</w:t>
      </w:r>
      <w:r w:rsidRPr="000B2617">
        <w:rPr>
          <w:rFonts w:ascii="Arial" w:hAnsi="Arial" w:cs="Arial"/>
          <w:i w:val="0"/>
        </w:rPr>
        <w:t xml:space="preserve"> und in welchem Umfang </w:t>
      </w:r>
      <w:r w:rsidR="00012160" w:rsidRPr="000B2617">
        <w:rPr>
          <w:rFonts w:ascii="Arial" w:hAnsi="Arial" w:cs="Arial"/>
          <w:i w:val="0"/>
        </w:rPr>
        <w:t xml:space="preserve">Flüge am Flughafen </w:t>
      </w:r>
      <w:r w:rsidR="00D3400A" w:rsidRPr="000B2617">
        <w:rPr>
          <w:rFonts w:ascii="Arial" w:hAnsi="Arial" w:cs="Arial"/>
          <w:i w:val="0"/>
        </w:rPr>
        <w:t xml:space="preserve">Hamburg </w:t>
      </w:r>
      <w:r w:rsidR="00012160" w:rsidRPr="000B2617">
        <w:rPr>
          <w:rFonts w:ascii="Arial" w:hAnsi="Arial" w:cs="Arial"/>
          <w:i w:val="0"/>
        </w:rPr>
        <w:t>s</w:t>
      </w:r>
      <w:r w:rsidR="00FE0C2A" w:rsidRPr="000B2617">
        <w:rPr>
          <w:rFonts w:ascii="Arial" w:hAnsi="Arial" w:cs="Arial"/>
          <w:i w:val="0"/>
        </w:rPr>
        <w:t>t</w:t>
      </w:r>
      <w:r w:rsidR="00012160" w:rsidRPr="000B2617">
        <w:rPr>
          <w:rFonts w:ascii="Arial" w:hAnsi="Arial" w:cs="Arial"/>
          <w:i w:val="0"/>
        </w:rPr>
        <w:t>attfinden werden, die im Zusammenhang mit den Spielen der</w:t>
      </w:r>
      <w:r w:rsidRPr="000B2617">
        <w:rPr>
          <w:rFonts w:ascii="Arial" w:hAnsi="Arial" w:cs="Arial"/>
          <w:i w:val="0"/>
        </w:rPr>
        <w:t xml:space="preserve"> </w:t>
      </w:r>
      <w:r w:rsidR="006A7AA0" w:rsidRPr="006A7AA0">
        <w:rPr>
          <w:rFonts w:ascii="Arial" w:hAnsi="Arial" w:cs="Arial"/>
          <w:i w:val="0"/>
        </w:rPr>
        <w:t>UEFA EURO 2024</w:t>
      </w:r>
      <w:r w:rsidR="00012160" w:rsidRPr="006A7AA0">
        <w:rPr>
          <w:rFonts w:ascii="Arial" w:hAnsi="Arial" w:cs="Arial"/>
          <w:i w:val="0"/>
        </w:rPr>
        <w:t xml:space="preserve"> </w:t>
      </w:r>
      <w:r w:rsidR="00012160" w:rsidRPr="000B2617">
        <w:rPr>
          <w:rFonts w:ascii="Arial" w:hAnsi="Arial" w:cs="Arial"/>
          <w:i w:val="0"/>
        </w:rPr>
        <w:t>stehen.</w:t>
      </w:r>
    </w:p>
    <w:p w14:paraId="5E213CC6" w14:textId="77777777" w:rsidR="00163FDA" w:rsidRPr="000B2617" w:rsidRDefault="00163FDA" w:rsidP="000B2617">
      <w:pPr>
        <w:pStyle w:val="FrageEinleitungText"/>
        <w:spacing w:before="0"/>
        <w:ind w:left="0"/>
        <w:rPr>
          <w:rFonts w:ascii="Arial" w:hAnsi="Arial" w:cs="Arial"/>
          <w:i w:val="0"/>
        </w:rPr>
      </w:pPr>
    </w:p>
    <w:p w14:paraId="6B054044" w14:textId="2EC8884A" w:rsidR="000E2C35" w:rsidRPr="000B2617" w:rsidRDefault="000E2C35" w:rsidP="000B2617">
      <w:pPr>
        <w:pStyle w:val="FrageEinleitungText"/>
        <w:spacing w:before="0"/>
        <w:ind w:left="0"/>
        <w:rPr>
          <w:rFonts w:ascii="Arial" w:hAnsi="Arial" w:cs="Arial"/>
          <w:i w:val="0"/>
        </w:rPr>
      </w:pPr>
      <w:r w:rsidRPr="000B2617">
        <w:rPr>
          <w:rFonts w:ascii="Arial" w:hAnsi="Arial" w:cs="Arial"/>
          <w:i w:val="0"/>
        </w:rPr>
        <w:t>Im Übrigen sieht der Senat in ständiger Praxis davon ab, zu Presseberichten Stellung zu nehmen.</w:t>
      </w:r>
    </w:p>
    <w:p w14:paraId="7EF281E8" w14:textId="77777777" w:rsidR="00163FDA" w:rsidRPr="000B2617" w:rsidRDefault="00163FDA" w:rsidP="000B2617">
      <w:pPr>
        <w:pStyle w:val="FrageEinleitungText"/>
        <w:spacing w:before="0"/>
        <w:ind w:left="0"/>
        <w:rPr>
          <w:rFonts w:ascii="Arial" w:hAnsi="Arial" w:cs="Arial"/>
          <w:i w:val="0"/>
        </w:rPr>
      </w:pPr>
    </w:p>
    <w:p w14:paraId="3BF0D925" w14:textId="3C25531E" w:rsidR="00675BF7" w:rsidRPr="000B2617" w:rsidRDefault="00675BF7" w:rsidP="000B2617">
      <w:pPr>
        <w:pStyle w:val="FrageEinleitungText"/>
        <w:spacing w:before="0"/>
        <w:ind w:left="0"/>
        <w:rPr>
          <w:rFonts w:ascii="Arial" w:hAnsi="Arial" w:cs="Arial"/>
          <w:i w:val="0"/>
        </w:rPr>
      </w:pPr>
      <w:r w:rsidRPr="000B2617">
        <w:rPr>
          <w:rFonts w:ascii="Arial" w:hAnsi="Arial" w:cs="Arial"/>
          <w:i w:val="0"/>
        </w:rPr>
        <w:t xml:space="preserve">Dies vorausgeschickt, beantwortet der Senat die Fragen </w:t>
      </w:r>
      <w:r w:rsidR="00375CC0" w:rsidRPr="000B2617">
        <w:rPr>
          <w:rFonts w:ascii="Arial" w:hAnsi="Arial" w:cs="Arial"/>
          <w:i w:val="0"/>
        </w:rPr>
        <w:t xml:space="preserve">teilweise auf Grundlage von Auskünften der Flughafen Hamburg GmbH (FHG) </w:t>
      </w:r>
      <w:r w:rsidRPr="000B2617">
        <w:rPr>
          <w:rFonts w:ascii="Arial" w:hAnsi="Arial" w:cs="Arial"/>
          <w:i w:val="0"/>
        </w:rPr>
        <w:t>wie folgt:</w:t>
      </w:r>
    </w:p>
    <w:p w14:paraId="3BFDC2FB" w14:textId="112DE902" w:rsidR="00CA5CF5" w:rsidRPr="000B2617" w:rsidRDefault="00CA5CF5" w:rsidP="000B2617">
      <w:pPr>
        <w:jc w:val="both"/>
        <w:rPr>
          <w:rFonts w:ascii="Arial" w:hAnsi="Arial" w:cs="Arial"/>
        </w:rPr>
      </w:pPr>
    </w:p>
    <w:p w14:paraId="1F6C1B06" w14:textId="1D758A30" w:rsidR="00CA5CF5" w:rsidRPr="000B2617" w:rsidRDefault="00CA5CF5" w:rsidP="009F1A79">
      <w:pPr>
        <w:numPr>
          <w:ilvl w:val="0"/>
          <w:numId w:val="20"/>
        </w:numPr>
        <w:ind w:left="1701" w:hanging="1701"/>
        <w:jc w:val="both"/>
        <w:rPr>
          <w:rFonts w:ascii="Arial" w:hAnsi="Arial" w:cs="Arial"/>
          <w:i/>
        </w:rPr>
      </w:pPr>
      <w:r w:rsidRPr="000B2617">
        <w:rPr>
          <w:rFonts w:ascii="Arial" w:hAnsi="Arial" w:cs="Arial"/>
          <w:i/>
        </w:rPr>
        <w:t>Welche rechtlichen Möglichkeiten hat das Bundesverkehrsministerium die in Hamburg geltende Nachtflugbeschränkung (zeitweise) auszusetzen? Bitte genau die gesetzlichen Regelungen und die notwendigen Schritte dafür darlegen.</w:t>
      </w:r>
    </w:p>
    <w:p w14:paraId="11557A1E" w14:textId="5FFEA8C8" w:rsidR="00CA5CF5" w:rsidRPr="000B2617" w:rsidRDefault="00CA5CF5" w:rsidP="009F1A79">
      <w:pPr>
        <w:numPr>
          <w:ilvl w:val="0"/>
          <w:numId w:val="20"/>
        </w:numPr>
        <w:ind w:left="1701" w:hanging="1701"/>
        <w:jc w:val="both"/>
        <w:rPr>
          <w:rFonts w:ascii="Arial" w:hAnsi="Arial" w:cs="Arial"/>
          <w:i/>
        </w:rPr>
      </w:pPr>
      <w:r w:rsidRPr="000B2617">
        <w:rPr>
          <w:rFonts w:ascii="Arial" w:hAnsi="Arial" w:cs="Arial"/>
          <w:i/>
        </w:rPr>
        <w:lastRenderedPageBreak/>
        <w:t>Gab es bereits Gespräche, Bitten oder Anweisungen aus dem Bundesverkehrsministerium und wenn ja: Gegenüber bzw. mit wem und wann?</w:t>
      </w:r>
    </w:p>
    <w:p w14:paraId="173A8893" w14:textId="65557C2A" w:rsidR="00CA5CF5" w:rsidRPr="000B2617" w:rsidRDefault="00CA5CF5" w:rsidP="009F1A79">
      <w:pPr>
        <w:numPr>
          <w:ilvl w:val="0"/>
          <w:numId w:val="20"/>
        </w:numPr>
        <w:ind w:left="1701" w:hanging="1701"/>
        <w:jc w:val="both"/>
        <w:rPr>
          <w:rFonts w:ascii="Arial" w:hAnsi="Arial" w:cs="Arial"/>
          <w:i/>
        </w:rPr>
      </w:pPr>
      <w:r w:rsidRPr="000B2617">
        <w:rPr>
          <w:rFonts w:ascii="Arial" w:hAnsi="Arial" w:cs="Arial"/>
          <w:i/>
        </w:rPr>
        <w:t>Plant das Bundesverkehrsministerium eine ersatzlose Aufhebung der Nachtflugbeschränkung oder bezieht sich die Ankündigung des Bundesverkehrsministeriums ‚nur‘ auf konkret mit den Spielen zusammenhängende Flüge und ggf. nur auf die um 21 Uhr beginnenden Spiele, von denen es zwei in Hamburg geben wird?</w:t>
      </w:r>
    </w:p>
    <w:p w14:paraId="3B96214E" w14:textId="1E2992DB" w:rsidR="00CA5CF5" w:rsidRPr="000B2617" w:rsidRDefault="00CA5CF5" w:rsidP="009F1A79">
      <w:pPr>
        <w:numPr>
          <w:ilvl w:val="0"/>
          <w:numId w:val="20"/>
        </w:numPr>
        <w:ind w:left="1701" w:hanging="1701"/>
        <w:jc w:val="both"/>
        <w:rPr>
          <w:rFonts w:ascii="Arial" w:hAnsi="Arial" w:cs="Arial"/>
          <w:i/>
        </w:rPr>
      </w:pPr>
      <w:r w:rsidRPr="000B2617">
        <w:rPr>
          <w:rFonts w:ascii="Arial" w:hAnsi="Arial" w:cs="Arial"/>
          <w:i/>
        </w:rPr>
        <w:t>In welchem Zeitraum soll der Eingriff des Bundesverkehrsministeriums für den Flughafen Hamburg gelten?</w:t>
      </w:r>
    </w:p>
    <w:p w14:paraId="09888621" w14:textId="14DEBD51" w:rsidR="00CA5CF5" w:rsidRPr="000B2617" w:rsidRDefault="00CA5CF5" w:rsidP="009F1A79">
      <w:pPr>
        <w:numPr>
          <w:ilvl w:val="0"/>
          <w:numId w:val="20"/>
        </w:numPr>
        <w:ind w:left="1701" w:hanging="1701"/>
        <w:jc w:val="both"/>
        <w:rPr>
          <w:rFonts w:ascii="Arial" w:hAnsi="Arial" w:cs="Arial"/>
          <w:i/>
        </w:rPr>
      </w:pPr>
      <w:r w:rsidRPr="000B2617">
        <w:rPr>
          <w:rFonts w:ascii="Arial" w:hAnsi="Arial" w:cs="Arial"/>
          <w:i/>
        </w:rPr>
        <w:t>Hat der Senat, sofern das Bundesverkehrsministerium die Möglichkeit hat die Nachtflugbeschränkung in Hamburg auszuhebeln, gegenüber dem Ministerium darauf eingewirkt diesen Eingriff in die Luftverkehrsregelung auf die Tage der beiden 21 Uhr-Spiele in Hamburg und nur für abfliegende Maschinen einzuschränken? Wenn nein: Warum nicht?</w:t>
      </w:r>
    </w:p>
    <w:p w14:paraId="40117BB5" w14:textId="6CCB93DF" w:rsidR="00CA5CF5" w:rsidRPr="000B2617" w:rsidRDefault="00CA5CF5" w:rsidP="000B2617">
      <w:pPr>
        <w:tabs>
          <w:tab w:val="left" w:pos="1134"/>
        </w:tabs>
        <w:jc w:val="both"/>
        <w:rPr>
          <w:rFonts w:ascii="Arial" w:hAnsi="Arial" w:cs="Arial"/>
          <w:i/>
        </w:rPr>
      </w:pPr>
    </w:p>
    <w:p w14:paraId="261EC202" w14:textId="2386F66A" w:rsidR="00E13B99" w:rsidRPr="000B2617" w:rsidRDefault="00E13B99" w:rsidP="000B2617">
      <w:pPr>
        <w:pStyle w:val="FrageNummer1"/>
        <w:numPr>
          <w:ilvl w:val="0"/>
          <w:numId w:val="0"/>
        </w:numPr>
        <w:spacing w:before="0"/>
        <w:rPr>
          <w:rFonts w:ascii="Arial" w:hAnsi="Arial" w:cs="Arial"/>
          <w:i w:val="0"/>
          <w:iCs/>
        </w:rPr>
      </w:pPr>
      <w:r w:rsidRPr="000B2617">
        <w:rPr>
          <w:rFonts w:ascii="Arial" w:hAnsi="Arial" w:cs="Arial"/>
          <w:i w:val="0"/>
          <w:iCs/>
        </w:rPr>
        <w:t xml:space="preserve">Am 7. November 2023 hat im Zusammenhang mit dem Nationalen Mobilitätskonzept </w:t>
      </w:r>
      <w:r w:rsidR="007463F2" w:rsidRPr="000B2617">
        <w:rPr>
          <w:rFonts w:ascii="Arial" w:hAnsi="Arial" w:cs="Arial"/>
          <w:i w:val="0"/>
          <w:iCs/>
        </w:rPr>
        <w:t xml:space="preserve">für die </w:t>
      </w:r>
      <w:r w:rsidR="006A7AA0" w:rsidRPr="006A7AA0">
        <w:rPr>
          <w:rFonts w:ascii="Arial" w:hAnsi="Arial" w:cs="Arial"/>
          <w:i w:val="0"/>
        </w:rPr>
        <w:t>UEFA EURO 2024</w:t>
      </w:r>
      <w:r w:rsidR="007463F2" w:rsidRPr="006A7AA0">
        <w:rPr>
          <w:rFonts w:ascii="Arial" w:hAnsi="Arial" w:cs="Arial"/>
          <w:i w:val="0"/>
          <w:iCs/>
        </w:rPr>
        <w:t xml:space="preserve"> </w:t>
      </w:r>
      <w:r w:rsidRPr="000B2617">
        <w:rPr>
          <w:rFonts w:ascii="Arial" w:hAnsi="Arial" w:cs="Arial"/>
          <w:i w:val="0"/>
          <w:iCs/>
        </w:rPr>
        <w:t xml:space="preserve">ein Termin auf Einladung des </w:t>
      </w:r>
      <w:r w:rsidR="00BB1819" w:rsidRPr="000B2617">
        <w:rPr>
          <w:rFonts w:ascii="Arial" w:hAnsi="Arial" w:cs="Arial"/>
          <w:i w:val="0"/>
          <w:iCs/>
        </w:rPr>
        <w:t xml:space="preserve">Bundesministeriums für </w:t>
      </w:r>
      <w:r w:rsidR="00BE064B" w:rsidRPr="000B2617">
        <w:rPr>
          <w:rFonts w:ascii="Arial" w:hAnsi="Arial" w:cs="Arial"/>
          <w:i w:val="0"/>
          <w:iCs/>
        </w:rPr>
        <w:t xml:space="preserve">Digitales und Verkehr </w:t>
      </w:r>
      <w:r w:rsidR="00BB1819" w:rsidRPr="000B2617">
        <w:rPr>
          <w:rFonts w:ascii="Arial" w:hAnsi="Arial" w:cs="Arial"/>
          <w:i w:val="0"/>
          <w:iCs/>
        </w:rPr>
        <w:t>(</w:t>
      </w:r>
      <w:r w:rsidRPr="000B2617">
        <w:rPr>
          <w:rFonts w:ascii="Arial" w:hAnsi="Arial" w:cs="Arial"/>
          <w:i w:val="0"/>
          <w:iCs/>
        </w:rPr>
        <w:t>BMDV</w:t>
      </w:r>
      <w:r w:rsidR="00BB1819" w:rsidRPr="000B2617">
        <w:rPr>
          <w:rFonts w:ascii="Arial" w:hAnsi="Arial" w:cs="Arial"/>
          <w:i w:val="0"/>
          <w:iCs/>
        </w:rPr>
        <w:t>)</w:t>
      </w:r>
      <w:r w:rsidRPr="000B2617">
        <w:rPr>
          <w:rFonts w:ascii="Arial" w:hAnsi="Arial" w:cs="Arial"/>
          <w:i w:val="0"/>
          <w:iCs/>
        </w:rPr>
        <w:t xml:space="preserve"> </w:t>
      </w:r>
      <w:r w:rsidR="00BE064B" w:rsidRPr="000B2617">
        <w:rPr>
          <w:rFonts w:ascii="Arial" w:hAnsi="Arial" w:cs="Arial"/>
          <w:i w:val="0"/>
          <w:iCs/>
        </w:rPr>
        <w:t xml:space="preserve">mit den Ländern </w:t>
      </w:r>
      <w:r w:rsidRPr="000B2617">
        <w:rPr>
          <w:rFonts w:ascii="Arial" w:hAnsi="Arial" w:cs="Arial"/>
          <w:i w:val="0"/>
          <w:iCs/>
        </w:rPr>
        <w:t xml:space="preserve">stattgefunden. An dem Termin haben die zuständigen </w:t>
      </w:r>
      <w:r w:rsidR="00BE064B" w:rsidRPr="000B2617">
        <w:rPr>
          <w:rFonts w:ascii="Arial" w:hAnsi="Arial" w:cs="Arial"/>
          <w:i w:val="0"/>
          <w:iCs/>
        </w:rPr>
        <w:t xml:space="preserve">Hamburger </w:t>
      </w:r>
      <w:r w:rsidRPr="000B2617">
        <w:rPr>
          <w:rFonts w:ascii="Arial" w:hAnsi="Arial" w:cs="Arial"/>
          <w:i w:val="0"/>
          <w:iCs/>
        </w:rPr>
        <w:t xml:space="preserve">Behörden teilgenommen. Das BMDV </w:t>
      </w:r>
      <w:r w:rsidR="002D66CA" w:rsidRPr="000B2617">
        <w:rPr>
          <w:rFonts w:ascii="Arial" w:hAnsi="Arial" w:cs="Arial"/>
          <w:i w:val="0"/>
          <w:iCs/>
        </w:rPr>
        <w:t>erklärte</w:t>
      </w:r>
      <w:r w:rsidRPr="000B2617">
        <w:rPr>
          <w:rFonts w:ascii="Arial" w:hAnsi="Arial" w:cs="Arial"/>
          <w:i w:val="0"/>
          <w:iCs/>
        </w:rPr>
        <w:t xml:space="preserve">, dass der Bund keine Regelung treffen werde. </w:t>
      </w:r>
      <w:r w:rsidR="00615CA9" w:rsidRPr="000B2617">
        <w:rPr>
          <w:rFonts w:ascii="Arial" w:hAnsi="Arial" w:cs="Arial"/>
          <w:i w:val="0"/>
          <w:iCs/>
        </w:rPr>
        <w:t>Im Übrigen siehe Vorbemerkung.</w:t>
      </w:r>
    </w:p>
    <w:p w14:paraId="25EA651F" w14:textId="77777777" w:rsidR="008F1292" w:rsidRPr="000B2617" w:rsidRDefault="008F1292" w:rsidP="000B2617">
      <w:pPr>
        <w:tabs>
          <w:tab w:val="left" w:pos="1134"/>
        </w:tabs>
        <w:jc w:val="both"/>
        <w:rPr>
          <w:rFonts w:ascii="Arial" w:hAnsi="Arial" w:cs="Arial"/>
          <w:i/>
        </w:rPr>
      </w:pPr>
    </w:p>
    <w:p w14:paraId="558E5CD4" w14:textId="0DEF0BAA" w:rsidR="00CA5CF5" w:rsidRPr="000B2617" w:rsidRDefault="00CA5CF5" w:rsidP="009F1A79">
      <w:pPr>
        <w:numPr>
          <w:ilvl w:val="0"/>
          <w:numId w:val="20"/>
        </w:numPr>
        <w:ind w:left="1701" w:hanging="1701"/>
        <w:jc w:val="both"/>
        <w:rPr>
          <w:rFonts w:ascii="Arial" w:hAnsi="Arial" w:cs="Arial"/>
          <w:i/>
        </w:rPr>
      </w:pPr>
      <w:r w:rsidRPr="000B2617">
        <w:rPr>
          <w:rFonts w:ascii="Arial" w:hAnsi="Arial" w:cs="Arial"/>
          <w:i/>
        </w:rPr>
        <w:t>Sieht der Senat eine Notwendigkeit für Nachtflüge an den drei Spieltagen in Hamburg mit Spielbeginn um 15 Uhr und wenn ja: Welche?</w:t>
      </w:r>
    </w:p>
    <w:p w14:paraId="5C1D05D8" w14:textId="452977FD" w:rsidR="008A1064" w:rsidRPr="000B2617" w:rsidRDefault="008A1064" w:rsidP="000B2617">
      <w:pPr>
        <w:tabs>
          <w:tab w:val="left" w:pos="1134"/>
        </w:tabs>
        <w:jc w:val="both"/>
        <w:rPr>
          <w:rFonts w:ascii="Arial" w:hAnsi="Arial" w:cs="Arial"/>
        </w:rPr>
      </w:pPr>
    </w:p>
    <w:p w14:paraId="2E57EC6B" w14:textId="041B2789" w:rsidR="00CA5CF5" w:rsidRPr="000B2617" w:rsidRDefault="00D6457E" w:rsidP="000B2617">
      <w:pPr>
        <w:tabs>
          <w:tab w:val="left" w:pos="1134"/>
        </w:tabs>
        <w:jc w:val="both"/>
        <w:rPr>
          <w:rFonts w:ascii="Arial" w:hAnsi="Arial" w:cs="Arial"/>
        </w:rPr>
      </w:pPr>
      <w:r w:rsidRPr="000B2617">
        <w:rPr>
          <w:rFonts w:ascii="Arial" w:hAnsi="Arial" w:cs="Arial"/>
        </w:rPr>
        <w:t>Siehe Vorbemerkung.</w:t>
      </w:r>
    </w:p>
    <w:p w14:paraId="5CD668A8" w14:textId="2879E487" w:rsidR="00D47A4B" w:rsidRPr="000B2617" w:rsidRDefault="00D47A4B" w:rsidP="000B2617">
      <w:pPr>
        <w:tabs>
          <w:tab w:val="left" w:pos="1134"/>
        </w:tabs>
        <w:jc w:val="both"/>
        <w:rPr>
          <w:rFonts w:ascii="Arial" w:hAnsi="Arial" w:cs="Arial"/>
        </w:rPr>
      </w:pPr>
    </w:p>
    <w:p w14:paraId="0C2C39BA" w14:textId="52DEDFE7" w:rsidR="00CA5CF5" w:rsidRPr="000B2617" w:rsidRDefault="00CA5CF5" w:rsidP="009F1A79">
      <w:pPr>
        <w:numPr>
          <w:ilvl w:val="0"/>
          <w:numId w:val="20"/>
        </w:numPr>
        <w:ind w:left="1701" w:hanging="1701"/>
        <w:jc w:val="both"/>
        <w:rPr>
          <w:rFonts w:ascii="Arial" w:hAnsi="Arial" w:cs="Arial"/>
          <w:i/>
        </w:rPr>
      </w:pPr>
      <w:r w:rsidRPr="000B2617">
        <w:rPr>
          <w:rFonts w:ascii="Arial" w:hAnsi="Arial" w:cs="Arial"/>
          <w:i/>
        </w:rPr>
        <w:t>Im Umfeld Hamburgs haben die Flughäfen Lübeck und Hannover keine Nachtflugbeschränkungen. Beide sind verkehrstechnisch gut über Schiene und Straße an die FHH angebunden. Welche Bestrebungen zur Verlagerung von Nachtflügen im Rahmen der Fußball EM an diese beiden Flughäfen gab bzw. gibt es?</w:t>
      </w:r>
    </w:p>
    <w:p w14:paraId="4B4091D6" w14:textId="07278E52" w:rsidR="00CA5CF5" w:rsidRPr="000B2617" w:rsidRDefault="00CA5CF5" w:rsidP="000B2617">
      <w:pPr>
        <w:tabs>
          <w:tab w:val="left" w:pos="1134"/>
        </w:tabs>
        <w:jc w:val="both"/>
        <w:rPr>
          <w:rFonts w:ascii="Arial" w:hAnsi="Arial" w:cs="Arial"/>
          <w:i/>
        </w:rPr>
      </w:pPr>
    </w:p>
    <w:p w14:paraId="7055B685" w14:textId="77C8876F" w:rsidR="00D47A4B" w:rsidRPr="000B2617" w:rsidRDefault="00D6457E" w:rsidP="000B2617">
      <w:pPr>
        <w:pStyle w:val="FrageNummer1"/>
        <w:numPr>
          <w:ilvl w:val="0"/>
          <w:numId w:val="0"/>
        </w:numPr>
        <w:spacing w:before="0"/>
        <w:rPr>
          <w:rFonts w:ascii="Arial" w:hAnsi="Arial" w:cs="Arial"/>
          <w:i w:val="0"/>
        </w:rPr>
      </w:pPr>
      <w:r w:rsidRPr="000B2617">
        <w:rPr>
          <w:rFonts w:ascii="Arial" w:hAnsi="Arial" w:cs="Arial"/>
          <w:i w:val="0"/>
        </w:rPr>
        <w:t>Solche Bestrebungen sind d</w:t>
      </w:r>
      <w:r w:rsidR="00700BF4" w:rsidRPr="000B2617">
        <w:rPr>
          <w:rFonts w:ascii="Arial" w:hAnsi="Arial" w:cs="Arial"/>
          <w:i w:val="0"/>
        </w:rPr>
        <w:t>er</w:t>
      </w:r>
      <w:r w:rsidR="00D47A4B" w:rsidRPr="000B2617">
        <w:rPr>
          <w:rFonts w:ascii="Arial" w:hAnsi="Arial" w:cs="Arial"/>
          <w:i w:val="0"/>
        </w:rPr>
        <w:t xml:space="preserve"> zuständigen Behörde</w:t>
      </w:r>
      <w:r w:rsidRPr="000B2617">
        <w:rPr>
          <w:rFonts w:ascii="Arial" w:hAnsi="Arial" w:cs="Arial"/>
          <w:i w:val="0"/>
        </w:rPr>
        <w:t xml:space="preserve"> nicht bekannt. </w:t>
      </w:r>
      <w:r w:rsidR="008A01BC" w:rsidRPr="000B2617">
        <w:rPr>
          <w:rFonts w:ascii="Arial" w:hAnsi="Arial" w:cs="Arial"/>
          <w:i w:val="0"/>
        </w:rPr>
        <w:t>Im Übrigen gelten für den Verkehrsflughafen Lübeck-Blankensee Nachtflugbeschränkungen.</w:t>
      </w:r>
    </w:p>
    <w:p w14:paraId="27F8BA02" w14:textId="1DEB0182" w:rsidR="00CA5CF5" w:rsidRPr="000B2617" w:rsidRDefault="00CA5CF5" w:rsidP="000B2617">
      <w:pPr>
        <w:jc w:val="both"/>
        <w:rPr>
          <w:rFonts w:ascii="Arial" w:hAnsi="Arial" w:cs="Arial"/>
        </w:rPr>
      </w:pPr>
    </w:p>
    <w:p w14:paraId="075DA4A5" w14:textId="6FB1AF94" w:rsidR="00CA5CF5" w:rsidRPr="000B2617" w:rsidRDefault="003F68A8" w:rsidP="009F1A79">
      <w:pPr>
        <w:ind w:left="1701" w:hanging="1701"/>
        <w:jc w:val="both"/>
        <w:rPr>
          <w:rFonts w:ascii="Arial" w:hAnsi="Arial" w:cs="Arial"/>
          <w:i/>
          <w:iCs/>
        </w:rPr>
      </w:pPr>
      <w:r w:rsidRPr="000B2617">
        <w:rPr>
          <w:rFonts w:ascii="Arial" w:hAnsi="Arial" w:cs="Arial"/>
          <w:b/>
          <w:i/>
          <w:iCs/>
        </w:rPr>
        <w:t>Vorbemerkung:</w:t>
      </w:r>
      <w:r w:rsidRPr="000B2617">
        <w:rPr>
          <w:rFonts w:ascii="Arial" w:hAnsi="Arial" w:cs="Arial"/>
          <w:i/>
          <w:iCs/>
        </w:rPr>
        <w:t xml:space="preserve"> </w:t>
      </w:r>
      <w:r w:rsidR="009F1A79">
        <w:rPr>
          <w:rFonts w:ascii="Arial" w:hAnsi="Arial" w:cs="Arial"/>
          <w:i/>
          <w:iCs/>
        </w:rPr>
        <w:tab/>
      </w:r>
      <w:r w:rsidR="00CA5CF5" w:rsidRPr="000B2617">
        <w:rPr>
          <w:rFonts w:ascii="Arial" w:hAnsi="Arial" w:cs="Arial"/>
          <w:i/>
          <w:iCs/>
        </w:rPr>
        <w:t>Nach jetzigem Stand der Qualifikation zur Fußballeuropameisterschaft stehen die Nationalmannschaften der Niederlande, Kroatiens, Albaniens, Tschechiens und der Türkei bereits für Spiele in Hamburg fest. Zwei Play-off-Sieger werden unter den Nationalmannschaften von Georgien, Luxemburg, Griechenland und Kasachstan, sowie Estland, Wales, Finnland, der Ukraine und Islands ermittelt.</w:t>
      </w:r>
    </w:p>
    <w:p w14:paraId="2E81FE46" w14:textId="3B11ABED" w:rsidR="00CA5CF5" w:rsidRPr="000B2617" w:rsidRDefault="00CA5CF5" w:rsidP="009F1A79">
      <w:pPr>
        <w:numPr>
          <w:ilvl w:val="0"/>
          <w:numId w:val="20"/>
        </w:numPr>
        <w:ind w:left="1701" w:hanging="1701"/>
        <w:jc w:val="both"/>
        <w:rPr>
          <w:rFonts w:ascii="Arial" w:hAnsi="Arial" w:cs="Arial"/>
          <w:i/>
        </w:rPr>
      </w:pPr>
      <w:r w:rsidRPr="000B2617">
        <w:rPr>
          <w:rFonts w:ascii="Arial" w:hAnsi="Arial" w:cs="Arial"/>
          <w:i/>
        </w:rPr>
        <w:t>Welche Kartenkontingente werden in den jeweiligen Ländern für die Spiele in Hamburg von der UEFA verkauft und mit wie vielen teilnehmenden Zuschauerinnen und Zuschauern, die aus dem jeweiligen Ländern anreisen, wird für die Planung der Besucherströme in Hamburg gerechnet?</w:t>
      </w:r>
    </w:p>
    <w:p w14:paraId="4C047CF9" w14:textId="19927DE9" w:rsidR="00CA5CF5" w:rsidRPr="000B2617" w:rsidRDefault="00CA5CF5" w:rsidP="009F1A79">
      <w:pPr>
        <w:numPr>
          <w:ilvl w:val="0"/>
          <w:numId w:val="20"/>
        </w:numPr>
        <w:ind w:left="1701" w:hanging="1701"/>
        <w:jc w:val="both"/>
        <w:rPr>
          <w:rFonts w:ascii="Arial" w:hAnsi="Arial" w:cs="Arial"/>
          <w:i/>
        </w:rPr>
      </w:pPr>
      <w:r w:rsidRPr="000B2617">
        <w:rPr>
          <w:rFonts w:ascii="Arial" w:hAnsi="Arial" w:cs="Arial"/>
          <w:i/>
        </w:rPr>
        <w:t>Welcher modale Mix wird jeweils für die An- und Abreise der Spiele in Hamburg besuchenden Fans zugrunde gelegt?</w:t>
      </w:r>
    </w:p>
    <w:p w14:paraId="3994615A" w14:textId="77777777" w:rsidR="00A41667" w:rsidRPr="000B2617" w:rsidRDefault="00A41667" w:rsidP="000B2617">
      <w:pPr>
        <w:rPr>
          <w:rFonts w:ascii="Arial" w:eastAsia="Arial Unicode MS" w:hAnsi="Arial" w:cs="Arial"/>
          <w:color w:val="000000" w:themeColor="text1"/>
          <w:lang w:eastAsia="en-US"/>
        </w:rPr>
      </w:pPr>
    </w:p>
    <w:p w14:paraId="0DFFAA9F" w14:textId="02CB3F0C" w:rsidR="00700BF4" w:rsidRPr="000B2617" w:rsidRDefault="00700BF4" w:rsidP="006A7AA0">
      <w:pPr>
        <w:jc w:val="both"/>
        <w:rPr>
          <w:rFonts w:ascii="Arial" w:eastAsia="Arial Unicode MS" w:hAnsi="Arial" w:cs="Arial"/>
          <w:color w:val="000000" w:themeColor="text1"/>
          <w:lang w:eastAsia="en-US"/>
        </w:rPr>
      </w:pPr>
      <w:r w:rsidRPr="000B2617">
        <w:rPr>
          <w:rFonts w:ascii="Arial" w:eastAsia="Arial Unicode MS" w:hAnsi="Arial" w:cs="Arial"/>
          <w:color w:val="000000" w:themeColor="text1"/>
          <w:lang w:eastAsia="en-US"/>
        </w:rPr>
        <w:t>Über 80 % der insgesamt 2,7 Millionen Tickets für die UEFA EURO 2024 werden an die Fans der teilnehmenden Mannschaften und die breite Öffentlichkeit verkauft</w:t>
      </w:r>
      <w:r w:rsidR="007C1DEB">
        <w:rPr>
          <w:rFonts w:ascii="Arial" w:eastAsia="Arial Unicode MS" w:hAnsi="Arial" w:cs="Arial"/>
          <w:color w:val="000000" w:themeColor="text1"/>
          <w:lang w:eastAsia="en-US"/>
        </w:rPr>
        <w:t xml:space="preserve"> (</w:t>
      </w:r>
      <w:hyperlink r:id="rId11" w:history="1">
        <w:r w:rsidR="007C1DEB" w:rsidRPr="00151235">
          <w:rPr>
            <w:rStyle w:val="Hyperlink"/>
            <w:rFonts w:ascii="Arial" w:hAnsi="Arial" w:cs="Arial"/>
          </w:rPr>
          <w:t>https://www.uefa.com/euro2024/news/0288-19971c84e029-ccda1e93d9de-1000--tickets-zur-uefa-euro-2024-fur-fans-qualifizierter-teams</w:t>
        </w:r>
      </w:hyperlink>
      <w:r w:rsidR="00BC6587">
        <w:rPr>
          <w:rFonts w:ascii="Arial" w:hAnsi="Arial" w:cs="Arial"/>
        </w:rPr>
        <w:t>kl</w:t>
      </w:r>
      <w:r w:rsidR="007C1DEB">
        <w:rPr>
          <w:rFonts w:ascii="Arial" w:hAnsi="Arial" w:cs="Arial"/>
        </w:rPr>
        <w:t>)</w:t>
      </w:r>
      <w:r w:rsidRPr="000B2617">
        <w:rPr>
          <w:rFonts w:ascii="Arial" w:eastAsia="Arial Unicode MS" w:hAnsi="Arial" w:cs="Arial"/>
          <w:color w:val="000000" w:themeColor="text1"/>
          <w:lang w:eastAsia="en-US"/>
        </w:rPr>
        <w:t>.</w:t>
      </w:r>
      <w:r w:rsidR="007C1DEB" w:rsidRPr="000B2617">
        <w:rPr>
          <w:rFonts w:ascii="Arial" w:eastAsia="Arial Unicode MS" w:hAnsi="Arial" w:cs="Arial"/>
          <w:color w:val="000000" w:themeColor="text1"/>
          <w:lang w:eastAsia="en-US"/>
        </w:rPr>
        <w:t xml:space="preserve"> </w:t>
      </w:r>
      <w:r w:rsidRPr="000B2617">
        <w:rPr>
          <w:rFonts w:ascii="Arial" w:eastAsia="Arial Unicode MS" w:hAnsi="Arial" w:cs="Arial"/>
          <w:color w:val="000000" w:themeColor="text1"/>
          <w:lang w:eastAsia="en-US"/>
        </w:rPr>
        <w:t>In den Vorrundenspielen werden je 10.000 Tickets für die teilnehmenden Nationalmannschaften reserviert, in Spielen der K.o.-Runde sind es 6.000 Tickets</w:t>
      </w:r>
      <w:r w:rsidR="007C1DEB">
        <w:rPr>
          <w:rFonts w:ascii="Arial" w:eastAsia="Arial Unicode MS" w:hAnsi="Arial" w:cs="Arial"/>
          <w:color w:val="000000" w:themeColor="text1"/>
          <w:lang w:eastAsia="en-US"/>
        </w:rPr>
        <w:t xml:space="preserve"> (</w:t>
      </w:r>
      <w:hyperlink r:id="rId12" w:history="1">
        <w:r w:rsidR="007C1DEB" w:rsidRPr="001A0FA9">
          <w:rPr>
            <w:rStyle w:val="Hyperlink"/>
            <w:rFonts w:ascii="Arial" w:hAnsi="Arial" w:cs="Arial"/>
          </w:rPr>
          <w:t>https://www.uefa.com/euro2024/news/0288-19971c84e029-ccda1e93d9de-1000--tickets-zur-uefa-euro-2024-fur-fans-qualifizierter-teams</w:t>
        </w:r>
      </w:hyperlink>
      <w:r w:rsidR="007C1DEB">
        <w:rPr>
          <w:rFonts w:ascii="Arial" w:hAnsi="Arial" w:cs="Arial"/>
        </w:rPr>
        <w:t xml:space="preserve">). </w:t>
      </w:r>
      <w:r w:rsidRPr="000B2617">
        <w:rPr>
          <w:rFonts w:ascii="Arial" w:eastAsia="Arial Unicode MS" w:hAnsi="Arial" w:cs="Arial"/>
          <w:color w:val="000000" w:themeColor="text1"/>
          <w:lang w:eastAsia="en-US"/>
        </w:rPr>
        <w:t>Der Ticketverkauf ist noch nicht abgeschlossen</w:t>
      </w:r>
      <w:r w:rsidR="00F9564A" w:rsidRPr="000B2617">
        <w:rPr>
          <w:rFonts w:ascii="Arial" w:eastAsia="Arial Unicode MS" w:hAnsi="Arial" w:cs="Arial"/>
          <w:color w:val="000000" w:themeColor="text1"/>
          <w:lang w:eastAsia="en-US"/>
        </w:rPr>
        <w:t>. Daher kann die genaue Anzahl der Besucher noch nicht beziffert werden.</w:t>
      </w:r>
    </w:p>
    <w:p w14:paraId="5144CC72" w14:textId="77777777" w:rsidR="00A41667" w:rsidRPr="000B2617" w:rsidRDefault="00A41667" w:rsidP="000B2617">
      <w:pPr>
        <w:jc w:val="both"/>
        <w:outlineLvl w:val="2"/>
        <w:rPr>
          <w:rFonts w:ascii="Arial" w:eastAsiaTheme="minorHAnsi" w:hAnsi="Arial" w:cs="Arial"/>
          <w:lang w:eastAsia="en-US"/>
        </w:rPr>
      </w:pPr>
    </w:p>
    <w:p w14:paraId="344CEB92" w14:textId="1E60846B" w:rsidR="00A41667" w:rsidRDefault="003F68A8" w:rsidP="000B2617">
      <w:pPr>
        <w:jc w:val="both"/>
        <w:outlineLvl w:val="2"/>
        <w:rPr>
          <w:rFonts w:ascii="Arial" w:eastAsiaTheme="minorHAnsi" w:hAnsi="Arial" w:cs="Arial"/>
          <w:lang w:eastAsia="en-US"/>
        </w:rPr>
      </w:pPr>
      <w:r w:rsidRPr="000B2617">
        <w:rPr>
          <w:rFonts w:ascii="Arial" w:eastAsiaTheme="minorHAnsi" w:hAnsi="Arial" w:cs="Arial"/>
          <w:lang w:eastAsia="en-US"/>
        </w:rPr>
        <w:t xml:space="preserve">Im Sinne einer nachhaltigen UEFA EURO 2024 sollen möglichst viele Besucherinnen und Besucher zum Stadion mit dem </w:t>
      </w:r>
      <w:r w:rsidR="001B7B49">
        <w:rPr>
          <w:rFonts w:ascii="Arial" w:eastAsiaTheme="minorHAnsi" w:hAnsi="Arial" w:cs="Arial"/>
          <w:lang w:eastAsia="en-US"/>
        </w:rPr>
        <w:t>öffentlichen Personalverkehr (</w:t>
      </w:r>
      <w:r w:rsidRPr="000B2617">
        <w:rPr>
          <w:rFonts w:ascii="Arial" w:eastAsiaTheme="minorHAnsi" w:hAnsi="Arial" w:cs="Arial"/>
          <w:lang w:eastAsia="en-US"/>
        </w:rPr>
        <w:t>ÖPNV</w:t>
      </w:r>
      <w:r w:rsidR="001B7B49">
        <w:rPr>
          <w:rFonts w:ascii="Arial" w:eastAsiaTheme="minorHAnsi" w:hAnsi="Arial" w:cs="Arial"/>
          <w:lang w:eastAsia="en-US"/>
        </w:rPr>
        <w:t>)</w:t>
      </w:r>
      <w:r w:rsidRPr="000B2617">
        <w:rPr>
          <w:rFonts w:ascii="Arial" w:eastAsiaTheme="minorHAnsi" w:hAnsi="Arial" w:cs="Arial"/>
          <w:lang w:eastAsia="en-US"/>
        </w:rPr>
        <w:t xml:space="preserve"> anreisen und möglichst wenige mit dem privaten Pkw. Grundsätzlich stehen in Hamburg, wie auch in anderen Host Cities, für Stadiongäste keine Parkplätze rund um das Stadion zur Verfügung. </w:t>
      </w:r>
    </w:p>
    <w:p w14:paraId="77C4BEF4" w14:textId="77777777" w:rsidR="001B7B49" w:rsidRPr="000B2617" w:rsidRDefault="001B7B49" w:rsidP="000B2617">
      <w:pPr>
        <w:jc w:val="both"/>
        <w:outlineLvl w:val="2"/>
        <w:rPr>
          <w:rFonts w:ascii="Arial" w:eastAsiaTheme="minorHAnsi" w:hAnsi="Arial" w:cs="Arial"/>
          <w:lang w:eastAsia="en-US"/>
        </w:rPr>
      </w:pPr>
    </w:p>
    <w:p w14:paraId="4B2F8CF2" w14:textId="71169821" w:rsidR="003F68A8" w:rsidRPr="000B2617" w:rsidRDefault="003F68A8" w:rsidP="000B2617">
      <w:pPr>
        <w:jc w:val="both"/>
        <w:outlineLvl w:val="2"/>
        <w:rPr>
          <w:rFonts w:ascii="Arial" w:eastAsiaTheme="minorHAnsi" w:hAnsi="Arial" w:cs="Arial"/>
          <w:lang w:eastAsia="en-US"/>
        </w:rPr>
      </w:pPr>
      <w:r w:rsidRPr="000B2617">
        <w:rPr>
          <w:rFonts w:ascii="Arial" w:eastAsiaTheme="minorHAnsi" w:hAnsi="Arial" w:cs="Arial"/>
          <w:lang w:eastAsia="en-US"/>
        </w:rPr>
        <w:t xml:space="preserve">Die Annahme der </w:t>
      </w:r>
      <w:r w:rsidR="006A7AA0">
        <w:rPr>
          <w:rFonts w:ascii="Arial" w:eastAsiaTheme="minorHAnsi" w:hAnsi="Arial" w:cs="Arial"/>
          <w:lang w:eastAsia="en-US"/>
        </w:rPr>
        <w:t xml:space="preserve">UEFA </w:t>
      </w:r>
      <w:r w:rsidRPr="000B2617">
        <w:rPr>
          <w:rFonts w:ascii="Arial" w:eastAsiaTheme="minorHAnsi" w:hAnsi="Arial" w:cs="Arial"/>
          <w:lang w:eastAsia="en-US"/>
        </w:rPr>
        <w:t xml:space="preserve">EURO 2024 GmbH sieht vor, dass je nach Zielgruppe - Fans der Mannschaften, General Public, VIPs, Official Hospitality, Sponsoren, UEFA Family etc. - die Anreise und Abreise </w:t>
      </w:r>
      <w:r w:rsidRPr="000B2617">
        <w:rPr>
          <w:rFonts w:ascii="Arial" w:eastAsiaTheme="minorHAnsi" w:hAnsi="Arial" w:cs="Arial"/>
          <w:lang w:eastAsia="en-US"/>
        </w:rPr>
        <w:lastRenderedPageBreak/>
        <w:t xml:space="preserve">unterschiedlich und multimodal erfolgt. Zum Beispiel werden die Fangruppen der Mannschaften voraussichtlich mit Charter-Reisebussen oder Charterflügen am Spieltag oder mit Linienflug, Bahn sowie Fernreisebussen am Spielvortag anreisen. </w:t>
      </w:r>
    </w:p>
    <w:p w14:paraId="4BC1D021" w14:textId="77777777" w:rsidR="00A41667" w:rsidRPr="000B2617" w:rsidRDefault="00A41667" w:rsidP="000B2617">
      <w:pPr>
        <w:jc w:val="both"/>
        <w:outlineLvl w:val="2"/>
        <w:rPr>
          <w:rFonts w:ascii="Arial" w:eastAsiaTheme="minorHAnsi" w:hAnsi="Arial" w:cs="Arial"/>
          <w:lang w:eastAsia="en-US"/>
        </w:rPr>
      </w:pPr>
    </w:p>
    <w:p w14:paraId="7A3F0DD5" w14:textId="25F59727" w:rsidR="003F68A8" w:rsidRPr="000B2617" w:rsidRDefault="003F68A8" w:rsidP="000B2617">
      <w:pPr>
        <w:jc w:val="both"/>
        <w:outlineLvl w:val="2"/>
        <w:rPr>
          <w:rFonts w:ascii="Arial" w:eastAsiaTheme="minorHAnsi" w:hAnsi="Arial" w:cs="Arial"/>
          <w:lang w:eastAsia="en-US"/>
        </w:rPr>
      </w:pPr>
      <w:r w:rsidRPr="000B2617">
        <w:rPr>
          <w:rFonts w:ascii="Arial" w:eastAsiaTheme="minorHAnsi" w:hAnsi="Arial" w:cs="Arial"/>
          <w:lang w:eastAsia="en-US"/>
        </w:rPr>
        <w:t>Bei anderen Zielgruppen, die mit Linienflug, Bahn, Fernreisebussen oder privatem Pkw reisen, gilt die Annahme, dass die Anreise überwiegend (80</w:t>
      </w:r>
      <w:r w:rsidR="003B668A">
        <w:rPr>
          <w:rFonts w:ascii="Arial" w:eastAsiaTheme="minorHAnsi" w:hAnsi="Arial" w:cs="Arial"/>
          <w:lang w:eastAsia="en-US"/>
        </w:rPr>
        <w:t xml:space="preserve"> </w:t>
      </w:r>
      <w:r w:rsidRPr="000B2617">
        <w:rPr>
          <w:rFonts w:ascii="Arial" w:eastAsiaTheme="minorHAnsi" w:hAnsi="Arial" w:cs="Arial"/>
          <w:lang w:eastAsia="en-US"/>
        </w:rPr>
        <w:t>%) am Tag vor dem Spieltag und die Abreise am Tag nach dem Spieltag erfolgt. Das bedeutet, dass viele Gäste sich bereits einen Tag früher in der Host City befinden und sich ggf. mit den Örtlichkeiten wie Fan Zone und Stadion und dem ÖPNV vertraut machen und diesen dann am Spieltag auch nutzen.</w:t>
      </w:r>
    </w:p>
    <w:p w14:paraId="296721C9" w14:textId="28665EE0" w:rsidR="00CA5CF5" w:rsidRPr="000B2617" w:rsidRDefault="00CA5CF5" w:rsidP="000B2617">
      <w:pPr>
        <w:tabs>
          <w:tab w:val="left" w:pos="1134"/>
        </w:tabs>
        <w:jc w:val="both"/>
        <w:rPr>
          <w:rFonts w:ascii="Arial" w:hAnsi="Arial" w:cs="Arial"/>
        </w:rPr>
      </w:pPr>
    </w:p>
    <w:p w14:paraId="633B497A" w14:textId="495EB1B5" w:rsidR="00CA5CF5" w:rsidRPr="000B2617" w:rsidRDefault="003F68A8" w:rsidP="009F1A79">
      <w:pPr>
        <w:ind w:left="1701" w:hanging="1701"/>
        <w:jc w:val="both"/>
        <w:rPr>
          <w:rFonts w:ascii="Arial" w:hAnsi="Arial" w:cs="Arial"/>
          <w:i/>
          <w:iCs/>
        </w:rPr>
      </w:pPr>
      <w:r w:rsidRPr="000B2617">
        <w:rPr>
          <w:rFonts w:ascii="Arial" w:hAnsi="Arial" w:cs="Arial"/>
          <w:b/>
          <w:i/>
          <w:iCs/>
        </w:rPr>
        <w:t xml:space="preserve">Vorbemerkung: </w:t>
      </w:r>
      <w:r w:rsidR="009F1A79">
        <w:rPr>
          <w:rFonts w:ascii="Arial" w:hAnsi="Arial" w:cs="Arial"/>
          <w:b/>
          <w:i/>
          <w:iCs/>
        </w:rPr>
        <w:tab/>
      </w:r>
      <w:r w:rsidR="00CA5CF5" w:rsidRPr="000B2617">
        <w:rPr>
          <w:rFonts w:ascii="Arial" w:hAnsi="Arial" w:cs="Arial"/>
          <w:i/>
          <w:iCs/>
        </w:rPr>
        <w:t>Die Deutsche Bahn ist Partnerin der EM 2024. In der Mitteilung des DFB</w:t>
      </w:r>
      <w:r w:rsidR="00BC6587">
        <w:rPr>
          <w:rFonts w:ascii="Arial" w:hAnsi="Arial" w:cs="Arial"/>
          <w:i/>
          <w:iCs/>
        </w:rPr>
        <w:t xml:space="preserve"> </w:t>
      </w:r>
      <w:r w:rsidR="00BC6587" w:rsidRPr="009F1A79">
        <w:rPr>
          <w:rFonts w:ascii="Arial" w:hAnsi="Arial" w:cs="Arial"/>
        </w:rPr>
        <w:t>https://www.dfb.de/news/detail/bahn-wird-nationale-partnerin-der-em-2024-252390</w:t>
      </w:r>
      <w:r w:rsidR="00CA5CF5" w:rsidRPr="000B2617">
        <w:rPr>
          <w:rFonts w:ascii="Arial" w:hAnsi="Arial" w:cs="Arial"/>
          <w:i/>
          <w:iCs/>
        </w:rPr>
        <w:t xml:space="preserve"> heißt es dazu: „Alle 24 Mannschaften und Ticketinhaber*innen aus 33 europäischen Ländern können während des Turniers vom 14. Juni bis 14. Juli 2024 klimafreundlich und zu ermäßigten Preisen mit dem Zug zu den zehn Austragungsorten in Deutschland reisen.“ Dr. Richard Lutz, DB-Vorstandsvorsitzender, erklärte an gleicher Stelle: "Eisenbahn ist wie Fußball ein Mannschaftssport. Wir haben die einmalige Chance, die UEFA EURO 2024 zu einem begeisternden Ereignis ganz im Zeichen grüner Mobilität zu machen. Deshalb laden wir die teilnehmenden Nationalteams und alle Fans aus Deutschland und Europa herzlich ein, mit uns zu reisen. Gemeinsam wollen wir ein Team fürs Klima sein."</w:t>
      </w:r>
    </w:p>
    <w:p w14:paraId="747EB22C" w14:textId="6FA06B9B" w:rsidR="00CA5CF5" w:rsidRPr="000B2617" w:rsidRDefault="00CA5CF5" w:rsidP="009F1A79">
      <w:pPr>
        <w:numPr>
          <w:ilvl w:val="0"/>
          <w:numId w:val="20"/>
        </w:numPr>
        <w:ind w:left="1701" w:hanging="1701"/>
        <w:jc w:val="both"/>
        <w:rPr>
          <w:rFonts w:ascii="Arial" w:hAnsi="Arial" w:cs="Arial"/>
          <w:i/>
        </w:rPr>
      </w:pPr>
      <w:r w:rsidRPr="000B2617">
        <w:rPr>
          <w:rFonts w:ascii="Arial" w:hAnsi="Arial" w:cs="Arial"/>
          <w:i/>
        </w:rPr>
        <w:t xml:space="preserve">Geht der Senat davon aus, dass die in Hamburg spielenden Nationalmannschaften das Angebot der Deutschen Bahn nutzen werden und, sofern das Mannschaftsquartier nicht in Hamburg liegt, die Fahrten von und zu ihren Spielen mit der Bahn und/oder dem Mannschaftsbus zurücklegen werden? </w:t>
      </w:r>
    </w:p>
    <w:p w14:paraId="784D0D5F" w14:textId="3F06DD4A" w:rsidR="00CA5CF5" w:rsidRPr="001B7B49" w:rsidRDefault="00CA5CF5" w:rsidP="000B2617">
      <w:pPr>
        <w:tabs>
          <w:tab w:val="left" w:pos="1134"/>
        </w:tabs>
        <w:jc w:val="both"/>
        <w:rPr>
          <w:rFonts w:ascii="Arial" w:hAnsi="Arial" w:cs="Arial"/>
          <w:i/>
        </w:rPr>
      </w:pPr>
    </w:p>
    <w:p w14:paraId="6590FEF9" w14:textId="50BBFCAB" w:rsidR="003F68A8" w:rsidRPr="001B7B49" w:rsidRDefault="00F752EB" w:rsidP="000B2617">
      <w:pPr>
        <w:tabs>
          <w:tab w:val="left" w:pos="1134"/>
        </w:tabs>
        <w:jc w:val="both"/>
        <w:rPr>
          <w:rFonts w:ascii="Arial" w:hAnsi="Arial" w:cs="Arial"/>
        </w:rPr>
      </w:pPr>
      <w:r w:rsidRPr="000B2617">
        <w:rPr>
          <w:rFonts w:ascii="Arial" w:eastAsiaTheme="minorHAnsi" w:hAnsi="Arial" w:cs="Arial"/>
          <w:lang w:eastAsia="en-US"/>
        </w:rPr>
        <w:t>Der zuständigen Behörde</w:t>
      </w:r>
      <w:r w:rsidR="003F68A8" w:rsidRPr="000B2617">
        <w:rPr>
          <w:rFonts w:ascii="Arial" w:eastAsiaTheme="minorHAnsi" w:hAnsi="Arial" w:cs="Arial"/>
          <w:lang w:eastAsia="en-US"/>
        </w:rPr>
        <w:t xml:space="preserve"> liegen diesbezüglich keine </w:t>
      </w:r>
      <w:r w:rsidR="003F68A8" w:rsidRPr="001B7B49">
        <w:rPr>
          <w:rFonts w:ascii="Arial" w:eastAsiaTheme="minorHAnsi" w:hAnsi="Arial" w:cs="Arial"/>
          <w:lang w:eastAsia="en-US"/>
        </w:rPr>
        <w:t>Informationen vor.</w:t>
      </w:r>
    </w:p>
    <w:p w14:paraId="766D2262" w14:textId="53CCF546" w:rsidR="003F68A8" w:rsidRPr="000B2617" w:rsidRDefault="003F68A8" w:rsidP="000B2617">
      <w:pPr>
        <w:tabs>
          <w:tab w:val="left" w:pos="1134"/>
        </w:tabs>
        <w:jc w:val="both"/>
        <w:rPr>
          <w:rFonts w:ascii="Arial" w:hAnsi="Arial" w:cs="Arial"/>
        </w:rPr>
      </w:pPr>
    </w:p>
    <w:p w14:paraId="3B862E8E" w14:textId="77A8C26A" w:rsidR="00CA5CF5" w:rsidRPr="000B2617" w:rsidRDefault="00CA5CF5" w:rsidP="009F1A79">
      <w:pPr>
        <w:numPr>
          <w:ilvl w:val="0"/>
          <w:numId w:val="20"/>
        </w:numPr>
        <w:ind w:left="1701" w:hanging="1701"/>
        <w:jc w:val="both"/>
        <w:rPr>
          <w:rFonts w:ascii="Arial" w:hAnsi="Arial" w:cs="Arial"/>
          <w:i/>
        </w:rPr>
      </w:pPr>
      <w:r w:rsidRPr="000B2617">
        <w:rPr>
          <w:rFonts w:ascii="Arial" w:hAnsi="Arial" w:cs="Arial"/>
          <w:i/>
        </w:rPr>
        <w:t>Welche Bemühungen wurden bisher für eine Präferierung umweltfreundlicher Verkehrsmittel unternommen?</w:t>
      </w:r>
    </w:p>
    <w:p w14:paraId="2673B0DD" w14:textId="77777777" w:rsidR="00A41667" w:rsidRPr="001B7B49" w:rsidRDefault="00A41667" w:rsidP="000B2617">
      <w:pPr>
        <w:tabs>
          <w:tab w:val="left" w:pos="1134"/>
        </w:tabs>
        <w:jc w:val="both"/>
        <w:rPr>
          <w:rFonts w:ascii="Arial" w:hAnsi="Arial" w:cs="Arial"/>
        </w:rPr>
      </w:pPr>
    </w:p>
    <w:p w14:paraId="71BCA833" w14:textId="7487D0ED" w:rsidR="003F68A8" w:rsidRPr="000B2617" w:rsidRDefault="003F68A8" w:rsidP="000B2617">
      <w:pPr>
        <w:jc w:val="both"/>
        <w:outlineLvl w:val="2"/>
        <w:rPr>
          <w:rFonts w:ascii="Arial" w:eastAsiaTheme="minorHAnsi" w:hAnsi="Arial" w:cs="Arial"/>
          <w:lang w:eastAsia="en-US"/>
        </w:rPr>
      </w:pPr>
      <w:r w:rsidRPr="000B2617">
        <w:rPr>
          <w:rFonts w:ascii="Arial" w:eastAsiaTheme="minorHAnsi" w:hAnsi="Arial" w:cs="Arial"/>
          <w:lang w:eastAsia="en-US"/>
        </w:rPr>
        <w:t>Die UEFA EURO</w:t>
      </w:r>
      <w:r w:rsidR="006A7AA0">
        <w:rPr>
          <w:rFonts w:ascii="Arial" w:eastAsiaTheme="minorHAnsi" w:hAnsi="Arial" w:cs="Arial"/>
          <w:lang w:eastAsia="en-US"/>
        </w:rPr>
        <w:t xml:space="preserve"> </w:t>
      </w:r>
      <w:r w:rsidRPr="000B2617">
        <w:rPr>
          <w:rFonts w:ascii="Arial" w:eastAsiaTheme="minorHAnsi" w:hAnsi="Arial" w:cs="Arial"/>
          <w:lang w:eastAsia="en-US"/>
        </w:rPr>
        <w:t>2024-Eintrittskarten für die Fußballspiele im Volksparkstadion sind sogenannte Kombitickets, d.</w:t>
      </w:r>
      <w:r w:rsidR="003B668A">
        <w:rPr>
          <w:rFonts w:ascii="Arial" w:eastAsiaTheme="minorHAnsi" w:hAnsi="Arial" w:cs="Arial"/>
          <w:lang w:eastAsia="en-US"/>
        </w:rPr>
        <w:t xml:space="preserve"> </w:t>
      </w:r>
      <w:r w:rsidRPr="000B2617">
        <w:rPr>
          <w:rFonts w:ascii="Arial" w:eastAsiaTheme="minorHAnsi" w:hAnsi="Arial" w:cs="Arial"/>
          <w:lang w:eastAsia="en-US"/>
        </w:rPr>
        <w:t>h. UEFA EURO</w:t>
      </w:r>
      <w:r w:rsidR="006A7AA0">
        <w:rPr>
          <w:rFonts w:ascii="Arial" w:eastAsiaTheme="minorHAnsi" w:hAnsi="Arial" w:cs="Arial"/>
          <w:lang w:eastAsia="en-US"/>
        </w:rPr>
        <w:t xml:space="preserve"> </w:t>
      </w:r>
      <w:r w:rsidRPr="000B2617">
        <w:rPr>
          <w:rFonts w:ascii="Arial" w:eastAsiaTheme="minorHAnsi" w:hAnsi="Arial" w:cs="Arial"/>
          <w:lang w:eastAsia="en-US"/>
        </w:rPr>
        <w:t xml:space="preserve">2024-Eintrittskarten-Inhaberinnen </w:t>
      </w:r>
      <w:r w:rsidR="00A41667" w:rsidRPr="000B2617">
        <w:rPr>
          <w:rFonts w:ascii="Arial" w:eastAsiaTheme="minorHAnsi" w:hAnsi="Arial" w:cs="Arial"/>
          <w:lang w:eastAsia="en-US"/>
        </w:rPr>
        <w:t xml:space="preserve">und </w:t>
      </w:r>
      <w:r w:rsidR="006A7AA0">
        <w:rPr>
          <w:rFonts w:ascii="Arial" w:eastAsiaTheme="minorHAnsi" w:hAnsi="Arial" w:cs="Arial"/>
          <w:lang w:eastAsia="en-US"/>
        </w:rPr>
        <w:t>-</w:t>
      </w:r>
      <w:r w:rsidR="00A41667" w:rsidRPr="000B2617">
        <w:rPr>
          <w:rFonts w:ascii="Arial" w:eastAsiaTheme="minorHAnsi" w:hAnsi="Arial" w:cs="Arial"/>
          <w:lang w:eastAsia="en-US"/>
        </w:rPr>
        <w:t xml:space="preserve">Inhaber </w:t>
      </w:r>
      <w:r w:rsidRPr="000B2617">
        <w:rPr>
          <w:rFonts w:ascii="Arial" w:eastAsiaTheme="minorHAnsi" w:hAnsi="Arial" w:cs="Arial"/>
          <w:lang w:eastAsia="en-US"/>
        </w:rPr>
        <w:t>können die Verkehrsmittel des Hamburger Verkehrsverbunds (hvv) insgesamt 36 Stunden lang (am Spieltag, jeweils am Tag vor und nach dem Spiel) kostenlos nutzen.</w:t>
      </w:r>
    </w:p>
    <w:p w14:paraId="6405F7EA" w14:textId="77777777" w:rsidR="00685EEB" w:rsidRPr="000B2617" w:rsidRDefault="00685EEB" w:rsidP="000B2617">
      <w:pPr>
        <w:jc w:val="both"/>
        <w:outlineLvl w:val="2"/>
        <w:rPr>
          <w:rFonts w:ascii="Arial" w:eastAsiaTheme="minorHAnsi" w:hAnsi="Arial" w:cs="Arial"/>
          <w:lang w:eastAsia="en-US"/>
        </w:rPr>
      </w:pPr>
    </w:p>
    <w:p w14:paraId="6D8D9C8B" w14:textId="42F1B947" w:rsidR="003F68A8" w:rsidRPr="000B2617" w:rsidRDefault="003F68A8" w:rsidP="000B2617">
      <w:pPr>
        <w:jc w:val="both"/>
        <w:outlineLvl w:val="2"/>
        <w:rPr>
          <w:rFonts w:ascii="Arial" w:eastAsiaTheme="minorHAnsi" w:hAnsi="Arial" w:cs="Arial"/>
          <w:lang w:eastAsia="en-US"/>
        </w:rPr>
      </w:pPr>
      <w:r w:rsidRPr="000B2617">
        <w:rPr>
          <w:rFonts w:ascii="Arial" w:eastAsiaTheme="minorHAnsi" w:hAnsi="Arial" w:cs="Arial"/>
          <w:lang w:eastAsia="en-US"/>
        </w:rPr>
        <w:t>UEFA EURO</w:t>
      </w:r>
      <w:r w:rsidR="006A7AA0">
        <w:rPr>
          <w:rFonts w:ascii="Arial" w:eastAsiaTheme="minorHAnsi" w:hAnsi="Arial" w:cs="Arial"/>
          <w:lang w:eastAsia="en-US"/>
        </w:rPr>
        <w:t xml:space="preserve"> </w:t>
      </w:r>
      <w:r w:rsidRPr="000B2617">
        <w:rPr>
          <w:rFonts w:ascii="Arial" w:eastAsiaTheme="minorHAnsi" w:hAnsi="Arial" w:cs="Arial"/>
          <w:lang w:eastAsia="en-US"/>
        </w:rPr>
        <w:t>2024-Eintrittskarten-Inhaberinnen</w:t>
      </w:r>
      <w:r w:rsidR="006A7AA0">
        <w:rPr>
          <w:rFonts w:ascii="Arial" w:eastAsiaTheme="minorHAnsi" w:hAnsi="Arial" w:cs="Arial"/>
          <w:lang w:eastAsia="en-US"/>
        </w:rPr>
        <w:t xml:space="preserve"> und -Inhaber</w:t>
      </w:r>
      <w:r w:rsidRPr="000B2617">
        <w:rPr>
          <w:rFonts w:ascii="Arial" w:eastAsiaTheme="minorHAnsi" w:hAnsi="Arial" w:cs="Arial"/>
          <w:lang w:eastAsia="en-US"/>
        </w:rPr>
        <w:t xml:space="preserve"> haben die Möglichkeit, vergünstigte Zugtickets der Deutsche Bahn AG zu erwerben (siehe </w:t>
      </w:r>
      <w:hyperlink r:id="rId13" w:history="1">
        <w:r w:rsidR="00A41667" w:rsidRPr="000B2617">
          <w:rPr>
            <w:rStyle w:val="Hyperlink"/>
            <w:rFonts w:ascii="Arial" w:eastAsiaTheme="minorHAnsi" w:hAnsi="Arial" w:cs="Arial"/>
            <w:lang w:eastAsia="en-US"/>
          </w:rPr>
          <w:t>https://www.bahn.de/angebot/aktionsangebote/fan-ticket-fussball</w:t>
        </w:r>
      </w:hyperlink>
      <w:r w:rsidRPr="000B2617">
        <w:rPr>
          <w:rFonts w:ascii="Arial" w:eastAsiaTheme="minorHAnsi" w:hAnsi="Arial" w:cs="Arial"/>
          <w:lang w:eastAsia="en-US"/>
        </w:rPr>
        <w:t xml:space="preserve">). </w:t>
      </w:r>
    </w:p>
    <w:p w14:paraId="52133F3A" w14:textId="77777777" w:rsidR="00685EEB" w:rsidRPr="000B2617" w:rsidRDefault="00685EEB" w:rsidP="000B2617">
      <w:pPr>
        <w:jc w:val="both"/>
        <w:outlineLvl w:val="2"/>
        <w:rPr>
          <w:rFonts w:ascii="Arial" w:eastAsiaTheme="minorHAnsi" w:hAnsi="Arial" w:cs="Arial"/>
          <w:lang w:eastAsia="en-US"/>
        </w:rPr>
      </w:pPr>
    </w:p>
    <w:p w14:paraId="6CBB6F9D" w14:textId="3757AE25" w:rsidR="003F68A8" w:rsidRPr="000B2617" w:rsidRDefault="003F68A8" w:rsidP="000B2617">
      <w:pPr>
        <w:jc w:val="both"/>
        <w:outlineLvl w:val="2"/>
        <w:rPr>
          <w:rFonts w:ascii="Arial" w:eastAsiaTheme="minorHAnsi" w:hAnsi="Arial" w:cs="Arial"/>
          <w:lang w:eastAsia="en-US"/>
        </w:rPr>
      </w:pPr>
      <w:r w:rsidRPr="000B2617">
        <w:rPr>
          <w:rFonts w:ascii="Arial" w:eastAsiaTheme="minorHAnsi" w:hAnsi="Arial" w:cs="Arial"/>
          <w:lang w:eastAsia="en-US"/>
        </w:rPr>
        <w:t xml:space="preserve">Reisen Stadiongäste dennoch mit dem privaten Pkw an, werden sie an den Autobahnen über die Parkplatzsituation am Stadion informiert und auf geeignete P+R-Anlagen geleitet. Von dort ist die weitere Anreise mit dem Schnellbahnnetz des </w:t>
      </w:r>
      <w:r w:rsidR="001B7B49">
        <w:rPr>
          <w:rFonts w:ascii="Arial" w:eastAsiaTheme="minorHAnsi" w:hAnsi="Arial" w:cs="Arial"/>
          <w:lang w:eastAsia="en-US"/>
        </w:rPr>
        <w:t>Hamburger Verkehrsbundes (</w:t>
      </w:r>
      <w:r w:rsidRPr="000B2617">
        <w:rPr>
          <w:rFonts w:ascii="Arial" w:eastAsiaTheme="minorHAnsi" w:hAnsi="Arial" w:cs="Arial"/>
          <w:lang w:eastAsia="en-US"/>
        </w:rPr>
        <w:t>hvv</w:t>
      </w:r>
      <w:r w:rsidR="001B7B49">
        <w:rPr>
          <w:rFonts w:ascii="Arial" w:eastAsiaTheme="minorHAnsi" w:hAnsi="Arial" w:cs="Arial"/>
          <w:lang w:eastAsia="en-US"/>
        </w:rPr>
        <w:t>)</w:t>
      </w:r>
      <w:r w:rsidRPr="000B2617">
        <w:rPr>
          <w:rFonts w:ascii="Arial" w:eastAsiaTheme="minorHAnsi" w:hAnsi="Arial" w:cs="Arial"/>
          <w:lang w:eastAsia="en-US"/>
        </w:rPr>
        <w:t xml:space="preserve"> kostenfrei möglich. </w:t>
      </w:r>
    </w:p>
    <w:p w14:paraId="4CC50DD1" w14:textId="77777777" w:rsidR="00685EEB" w:rsidRPr="000B2617" w:rsidRDefault="00685EEB" w:rsidP="000B2617">
      <w:pPr>
        <w:jc w:val="both"/>
        <w:outlineLvl w:val="2"/>
        <w:rPr>
          <w:rFonts w:ascii="Arial" w:eastAsiaTheme="minorHAnsi" w:hAnsi="Arial" w:cs="Arial"/>
          <w:lang w:eastAsia="en-US"/>
        </w:rPr>
      </w:pPr>
    </w:p>
    <w:p w14:paraId="6DB5C242" w14:textId="476D7241" w:rsidR="003F68A8" w:rsidRPr="000B2617" w:rsidRDefault="003F68A8" w:rsidP="000B2617">
      <w:pPr>
        <w:jc w:val="both"/>
        <w:outlineLvl w:val="2"/>
        <w:rPr>
          <w:rFonts w:ascii="Arial" w:eastAsiaTheme="minorHAnsi" w:hAnsi="Arial" w:cs="Arial"/>
          <w:lang w:eastAsia="en-US"/>
        </w:rPr>
      </w:pPr>
      <w:r w:rsidRPr="000B2617">
        <w:rPr>
          <w:rFonts w:ascii="Arial" w:eastAsiaTheme="minorHAnsi" w:hAnsi="Arial" w:cs="Arial"/>
          <w:lang w:eastAsia="en-US"/>
        </w:rPr>
        <w:t>Taktverdichtungen im ÖPNV werden eine zügige An- und Abreise zum Stadion ermöglichen.</w:t>
      </w:r>
    </w:p>
    <w:p w14:paraId="7B8394E8" w14:textId="77777777" w:rsidR="00685EEB" w:rsidRPr="000B2617" w:rsidRDefault="00685EEB" w:rsidP="000B2617">
      <w:pPr>
        <w:jc w:val="both"/>
        <w:outlineLvl w:val="2"/>
        <w:rPr>
          <w:rFonts w:ascii="Arial" w:eastAsiaTheme="minorHAnsi" w:hAnsi="Arial" w:cs="Arial"/>
          <w:lang w:eastAsia="en-US"/>
        </w:rPr>
      </w:pPr>
    </w:p>
    <w:p w14:paraId="70EA514A" w14:textId="1CBC07E6" w:rsidR="003F68A8" w:rsidRPr="000B2617" w:rsidRDefault="003F68A8" w:rsidP="000B2617">
      <w:pPr>
        <w:jc w:val="both"/>
        <w:outlineLvl w:val="2"/>
        <w:rPr>
          <w:rFonts w:ascii="Arial" w:eastAsiaTheme="minorHAnsi" w:hAnsi="Arial" w:cs="Arial"/>
          <w:lang w:eastAsia="en-US"/>
        </w:rPr>
      </w:pPr>
      <w:r w:rsidRPr="000B2617">
        <w:rPr>
          <w:rFonts w:ascii="Arial" w:eastAsiaTheme="minorHAnsi" w:hAnsi="Arial" w:cs="Arial"/>
          <w:lang w:eastAsia="en-US"/>
        </w:rPr>
        <w:t>Im Frühjahr 2024 wird die App der UEFA EURO</w:t>
      </w:r>
      <w:r w:rsidR="006A7AA0">
        <w:rPr>
          <w:rFonts w:ascii="Arial" w:eastAsiaTheme="minorHAnsi" w:hAnsi="Arial" w:cs="Arial"/>
          <w:lang w:eastAsia="en-US"/>
        </w:rPr>
        <w:t xml:space="preserve"> </w:t>
      </w:r>
      <w:r w:rsidRPr="000B2617">
        <w:rPr>
          <w:rFonts w:ascii="Arial" w:eastAsiaTheme="minorHAnsi" w:hAnsi="Arial" w:cs="Arial"/>
          <w:lang w:eastAsia="en-US"/>
        </w:rPr>
        <w:t>2024 gelauncht. Der sogenannte „Event Companion“ wird die Gäste der Fan Zones und der Stadien mit allen wichtigen Informationen rund um die Host Cities und die Veranstaltungsorte begleiten. Darin wird es detaillierte Reiseinformationen geben, sodass sich alle Gäste gut und umweltfreundlich in den Host Cities bewegen können.</w:t>
      </w:r>
    </w:p>
    <w:p w14:paraId="1EEAFA5D" w14:textId="77777777" w:rsidR="00685EEB" w:rsidRPr="000B2617" w:rsidRDefault="00685EEB" w:rsidP="000B2617">
      <w:pPr>
        <w:jc w:val="both"/>
        <w:outlineLvl w:val="2"/>
        <w:rPr>
          <w:rFonts w:ascii="Arial" w:eastAsiaTheme="minorHAnsi" w:hAnsi="Arial" w:cs="Arial"/>
          <w:lang w:eastAsia="en-US"/>
        </w:rPr>
      </w:pPr>
    </w:p>
    <w:p w14:paraId="6FF76E49" w14:textId="01F49454" w:rsidR="00685EEB" w:rsidRPr="000B2617" w:rsidRDefault="00685EEB" w:rsidP="000B2617">
      <w:pPr>
        <w:jc w:val="both"/>
        <w:outlineLvl w:val="2"/>
        <w:rPr>
          <w:rFonts w:ascii="Arial" w:eastAsiaTheme="minorHAnsi" w:hAnsi="Arial" w:cs="Arial"/>
          <w:lang w:eastAsia="en-US"/>
        </w:rPr>
      </w:pPr>
      <w:r w:rsidRPr="000B2617">
        <w:rPr>
          <w:rFonts w:ascii="Arial" w:eastAsiaTheme="minorHAnsi" w:hAnsi="Arial" w:cs="Arial"/>
          <w:lang w:eastAsia="en-US"/>
        </w:rPr>
        <w:t>Im Übrigen siehe Antwort zu 9.</w:t>
      </w:r>
    </w:p>
    <w:p w14:paraId="5E00E84B" w14:textId="1F416320" w:rsidR="00CA5CF5" w:rsidRPr="000B2617" w:rsidRDefault="00CA5CF5" w:rsidP="000B2617">
      <w:pPr>
        <w:tabs>
          <w:tab w:val="left" w:pos="1134"/>
        </w:tabs>
        <w:jc w:val="both"/>
        <w:rPr>
          <w:rFonts w:ascii="Arial" w:hAnsi="Arial" w:cs="Arial"/>
          <w:i/>
        </w:rPr>
      </w:pPr>
    </w:p>
    <w:p w14:paraId="25B4DF12" w14:textId="11AEF2C0" w:rsidR="00CA5CF5" w:rsidRPr="000B2617" w:rsidRDefault="00CA5CF5" w:rsidP="009F1A79">
      <w:pPr>
        <w:numPr>
          <w:ilvl w:val="0"/>
          <w:numId w:val="20"/>
        </w:numPr>
        <w:ind w:left="1701" w:hanging="1701"/>
        <w:jc w:val="both"/>
        <w:rPr>
          <w:rFonts w:ascii="Arial" w:hAnsi="Arial" w:cs="Arial"/>
          <w:i/>
        </w:rPr>
      </w:pPr>
      <w:r w:rsidRPr="000B2617">
        <w:rPr>
          <w:rFonts w:ascii="Arial" w:hAnsi="Arial" w:cs="Arial"/>
          <w:i/>
        </w:rPr>
        <w:t>Gibt es nach dem jetzigen Stand der Planungen bereits Anmeldungen für hoheitliche Flüge (die per Definition nicht unter die Nachtflugbeschränkung fallen) teilnehmender Nationen von und zu den Spielen in Hamburg und wenn ja: Welche?</w:t>
      </w:r>
    </w:p>
    <w:p w14:paraId="5D2B857B" w14:textId="77777777" w:rsidR="00A41667" w:rsidRPr="000B2617" w:rsidRDefault="00A41667" w:rsidP="000B2617">
      <w:pPr>
        <w:pStyle w:val="FrageNummer1"/>
        <w:numPr>
          <w:ilvl w:val="0"/>
          <w:numId w:val="0"/>
        </w:numPr>
        <w:spacing w:before="0"/>
        <w:ind w:left="1588" w:hanging="1588"/>
        <w:rPr>
          <w:rFonts w:ascii="Arial" w:hAnsi="Arial" w:cs="Arial"/>
          <w:i w:val="0"/>
        </w:rPr>
      </w:pPr>
    </w:p>
    <w:p w14:paraId="21579B95" w14:textId="45C622A2" w:rsidR="00D6457E" w:rsidRPr="000B2617" w:rsidRDefault="00D6457E" w:rsidP="000B2617">
      <w:pPr>
        <w:pStyle w:val="FrageNummer1"/>
        <w:numPr>
          <w:ilvl w:val="0"/>
          <w:numId w:val="0"/>
        </w:numPr>
        <w:spacing w:before="0"/>
        <w:ind w:left="1588" w:hanging="1588"/>
        <w:rPr>
          <w:rFonts w:ascii="Arial" w:hAnsi="Arial" w:cs="Arial"/>
          <w:i w:val="0"/>
        </w:rPr>
      </w:pPr>
      <w:r w:rsidRPr="000B2617">
        <w:rPr>
          <w:rFonts w:ascii="Arial" w:hAnsi="Arial" w:cs="Arial"/>
          <w:i w:val="0"/>
        </w:rPr>
        <w:t>Nein.</w:t>
      </w:r>
    </w:p>
    <w:p w14:paraId="48CFB428" w14:textId="77777777" w:rsidR="00CA5CF5" w:rsidRPr="000B2617" w:rsidRDefault="00CA5CF5" w:rsidP="000B2617">
      <w:pPr>
        <w:tabs>
          <w:tab w:val="left" w:pos="1134"/>
        </w:tabs>
        <w:jc w:val="both"/>
        <w:rPr>
          <w:rFonts w:ascii="Arial" w:hAnsi="Arial" w:cs="Arial"/>
          <w:i/>
        </w:rPr>
      </w:pPr>
    </w:p>
    <w:p w14:paraId="26DE7515" w14:textId="77777777" w:rsidR="00CA5CF5" w:rsidRPr="000B2617" w:rsidRDefault="00CA5CF5" w:rsidP="009F1A79">
      <w:pPr>
        <w:numPr>
          <w:ilvl w:val="0"/>
          <w:numId w:val="20"/>
        </w:numPr>
        <w:ind w:left="1701" w:hanging="1701"/>
        <w:jc w:val="both"/>
        <w:rPr>
          <w:rFonts w:ascii="Arial" w:hAnsi="Arial" w:cs="Arial"/>
          <w:i/>
        </w:rPr>
      </w:pPr>
      <w:r w:rsidRPr="000B2617">
        <w:rPr>
          <w:rFonts w:ascii="Arial" w:hAnsi="Arial" w:cs="Arial"/>
          <w:i/>
        </w:rPr>
        <w:t>Ab wann finden die Avisierungen von Flügen zu den Spielen der Fußballeuropameisterschaft in Hamburg statt und bis wann müssen diese angemeldet werden?</w:t>
      </w:r>
    </w:p>
    <w:p w14:paraId="2950B2B1" w14:textId="708A7D52" w:rsidR="00CA5CF5" w:rsidRPr="000B2617" w:rsidRDefault="00CA5CF5" w:rsidP="000B2617">
      <w:pPr>
        <w:jc w:val="both"/>
        <w:rPr>
          <w:rFonts w:ascii="Arial" w:hAnsi="Arial" w:cs="Arial"/>
        </w:rPr>
      </w:pPr>
    </w:p>
    <w:p w14:paraId="60ACB47E" w14:textId="117CD88F" w:rsidR="00161FA8" w:rsidRPr="000B2617" w:rsidRDefault="007463F2" w:rsidP="000B2617">
      <w:pPr>
        <w:pStyle w:val="FrageNummer1"/>
        <w:numPr>
          <w:ilvl w:val="0"/>
          <w:numId w:val="0"/>
        </w:numPr>
        <w:spacing w:before="0"/>
        <w:rPr>
          <w:rFonts w:ascii="Arial" w:hAnsi="Arial" w:cs="Arial"/>
          <w:i w:val="0"/>
        </w:rPr>
      </w:pPr>
      <w:r w:rsidRPr="000B2617">
        <w:rPr>
          <w:rFonts w:ascii="Arial" w:hAnsi="Arial" w:cs="Arial"/>
          <w:i w:val="0"/>
        </w:rPr>
        <w:lastRenderedPageBreak/>
        <w:t xml:space="preserve">Slotanfragen (Zeitfenster für Starts oder Landungen) von Airlines und Charterflugunternehmen für Flüge im Rahmen der Gruppenphase der Europameisterschaft werden Anfang Februar </w:t>
      </w:r>
      <w:r w:rsidR="001B7B49">
        <w:rPr>
          <w:rFonts w:ascii="Arial" w:hAnsi="Arial" w:cs="Arial"/>
          <w:i w:val="0"/>
        </w:rPr>
        <w:t xml:space="preserve">des Jahres </w:t>
      </w:r>
      <w:r w:rsidRPr="000B2617">
        <w:rPr>
          <w:rFonts w:ascii="Arial" w:hAnsi="Arial" w:cs="Arial"/>
          <w:i w:val="0"/>
        </w:rPr>
        <w:t xml:space="preserve">2024 durch die Flughafenkoordination </w:t>
      </w:r>
      <w:r w:rsidR="00464278" w:rsidRPr="000B2617">
        <w:rPr>
          <w:rFonts w:ascii="Arial" w:hAnsi="Arial" w:cs="Arial"/>
          <w:i w:val="0"/>
        </w:rPr>
        <w:t xml:space="preserve">Deutschland GmbH </w:t>
      </w:r>
      <w:r w:rsidRPr="000B2617">
        <w:rPr>
          <w:rFonts w:ascii="Arial" w:hAnsi="Arial" w:cs="Arial"/>
          <w:i w:val="0"/>
        </w:rPr>
        <w:t xml:space="preserve">angenommen und gesammelt. Die Prüfung und Zuteilung erfolgt anschließend in Abstimmung mit den Flughäfen. </w:t>
      </w:r>
      <w:r w:rsidR="006A41A4" w:rsidRPr="000B2617">
        <w:rPr>
          <w:rFonts w:ascii="Arial" w:hAnsi="Arial" w:cs="Arial"/>
          <w:i w:val="0"/>
        </w:rPr>
        <w:t>Für den Zeitraum der K.O.-Phase erfolgt die Annahme der Slotanträge erst, sobald die jeweiligen Spielpaarungen feststehen.</w:t>
      </w:r>
    </w:p>
    <w:sectPr w:rsidR="00161FA8" w:rsidRPr="000B2617" w:rsidSect="009F1A79">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134" w:left="1418" w:header="720" w:footer="3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B80E0" w14:textId="77777777" w:rsidR="0016452C" w:rsidRDefault="0016452C" w:rsidP="00C4541D">
      <w:r>
        <w:separator/>
      </w:r>
    </w:p>
  </w:endnote>
  <w:endnote w:type="continuationSeparator" w:id="0">
    <w:p w14:paraId="55A59A1B" w14:textId="77777777" w:rsidR="0016452C" w:rsidRDefault="0016452C" w:rsidP="00C4541D">
      <w:r>
        <w:continuationSeparator/>
      </w:r>
    </w:p>
  </w:endnote>
  <w:endnote w:type="continuationNotice" w:id="1">
    <w:p w14:paraId="5A77878B" w14:textId="77777777" w:rsidR="0016452C" w:rsidRDefault="001645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4C4B9" w14:textId="6CFE28B1" w:rsidR="00F736B0" w:rsidRPr="00F736B0" w:rsidRDefault="00F736B0">
    <w:pPr>
      <w:pStyle w:val="Fuzeile"/>
      <w:rPr>
        <w:rFonts w:ascii="Arial" w:hAnsi="Arial" w:cs="Arial"/>
      </w:rPr>
    </w:pPr>
    <w:r>
      <w:rPr>
        <w:rFonts w:ascii="Arial" w:hAnsi="Arial" w:cs="Arial"/>
      </w:rPr>
      <w:t>22-14195</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4</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A655B" w14:textId="71845796" w:rsidR="00F736B0" w:rsidRPr="00F736B0" w:rsidRDefault="00F736B0">
    <w:pPr>
      <w:pStyle w:val="Fuzeile"/>
      <w:rPr>
        <w:rFonts w:ascii="Arial" w:hAnsi="Arial" w:cs="Arial"/>
      </w:rPr>
    </w:pPr>
    <w:r>
      <w:rPr>
        <w:rFonts w:ascii="Arial" w:hAnsi="Arial" w:cs="Arial"/>
      </w:rPr>
      <w:t>22-14195</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4</w:t>
    </w:r>
    <w:r>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94207621"/>
      <w:docPartObj>
        <w:docPartGallery w:val="Page Numbers (Bottom of Page)"/>
        <w:docPartUnique/>
      </w:docPartObj>
    </w:sdtPr>
    <w:sdtEndPr/>
    <w:sdtContent>
      <w:p w14:paraId="49C95BF7" w14:textId="048029DF" w:rsidR="009F1A79" w:rsidRPr="00F736B0" w:rsidRDefault="00F736B0">
        <w:pPr>
          <w:pStyle w:val="Fuzeile"/>
          <w:jc w:val="center"/>
          <w:rPr>
            <w:rFonts w:ascii="Arial" w:hAnsi="Arial" w:cs="Arial"/>
          </w:rPr>
        </w:pPr>
        <w:r>
          <w:rPr>
            <w:rFonts w:ascii="Arial" w:hAnsi="Arial" w:cs="Arial"/>
          </w:rPr>
          <w:t>22-14195</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4</w:t>
        </w:r>
        <w:r>
          <w:rPr>
            <w:rFonts w:ascii="Arial" w:hAnsi="Arial" w:cs="Arial"/>
          </w:rPr>
          <w:fldChar w:fldCharType="end"/>
        </w:r>
      </w:p>
    </w:sdtContent>
  </w:sdt>
  <w:p w14:paraId="6E93F89E" w14:textId="77777777" w:rsidR="009F1A79" w:rsidRPr="00F736B0" w:rsidRDefault="009F1A79">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AF04B" w14:textId="77777777" w:rsidR="0016452C" w:rsidRDefault="0016452C" w:rsidP="00C4541D">
      <w:r>
        <w:separator/>
      </w:r>
    </w:p>
  </w:footnote>
  <w:footnote w:type="continuationSeparator" w:id="0">
    <w:p w14:paraId="0A3A59DB" w14:textId="77777777" w:rsidR="0016452C" w:rsidRDefault="0016452C" w:rsidP="00C4541D">
      <w:r>
        <w:continuationSeparator/>
      </w:r>
    </w:p>
  </w:footnote>
  <w:footnote w:type="continuationNotice" w:id="1">
    <w:p w14:paraId="3CCF347B" w14:textId="77777777" w:rsidR="0016452C" w:rsidRDefault="001645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D1402" w14:textId="77777777" w:rsidR="00F736B0" w:rsidRDefault="00F736B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593058"/>
      <w:docPartObj>
        <w:docPartGallery w:val="Page Numbers (Top of Page)"/>
        <w:docPartUnique/>
      </w:docPartObj>
    </w:sdtPr>
    <w:sdtEndPr>
      <w:rPr>
        <w:rFonts w:ascii="Arial" w:hAnsi="Arial" w:cs="Arial"/>
      </w:rPr>
    </w:sdtEndPr>
    <w:sdtContent>
      <w:p w14:paraId="4A7E062D" w14:textId="5BC6C9BD" w:rsidR="0053392A" w:rsidRPr="009F1A79" w:rsidRDefault="0053392A">
        <w:pPr>
          <w:pStyle w:val="Kopfzeile"/>
          <w:jc w:val="center"/>
          <w:rPr>
            <w:rFonts w:ascii="Arial" w:hAnsi="Arial" w:cs="Arial"/>
          </w:rPr>
        </w:pPr>
        <w:r w:rsidRPr="009F1A79">
          <w:rPr>
            <w:rFonts w:ascii="Arial" w:hAnsi="Arial" w:cs="Arial"/>
          </w:rPr>
          <w:fldChar w:fldCharType="begin"/>
        </w:r>
        <w:r w:rsidRPr="009F1A79">
          <w:rPr>
            <w:rFonts w:ascii="Arial" w:hAnsi="Arial" w:cs="Arial"/>
          </w:rPr>
          <w:instrText>PAGE   \* MERGEFORMAT</w:instrText>
        </w:r>
        <w:r w:rsidRPr="009F1A79">
          <w:rPr>
            <w:rFonts w:ascii="Arial" w:hAnsi="Arial" w:cs="Arial"/>
          </w:rPr>
          <w:fldChar w:fldCharType="separate"/>
        </w:r>
        <w:r w:rsidR="003F60AC" w:rsidRPr="009F1A79">
          <w:rPr>
            <w:rFonts w:ascii="Arial" w:hAnsi="Arial" w:cs="Arial"/>
            <w:noProof/>
          </w:rPr>
          <w:t>2</w:t>
        </w:r>
        <w:r w:rsidRPr="009F1A79">
          <w:rPr>
            <w:rFonts w:ascii="Arial" w:hAnsi="Arial" w:cs="Arial"/>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79ED2" w14:textId="77777777" w:rsidR="0053392A" w:rsidRDefault="0053392A">
    <w:pPr>
      <w:pStyle w:val="Kopfzeile"/>
      <w:jc w:val="center"/>
    </w:pPr>
  </w:p>
  <w:p w14:paraId="16A79ED3" w14:textId="77777777" w:rsidR="0053392A" w:rsidRDefault="005339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DE22F86"/>
    <w:name w:val="WW8Num2"/>
    <w:lvl w:ilvl="0">
      <w:start w:val="1"/>
      <w:numFmt w:val="decimal"/>
      <w:lvlText w:val="%1."/>
      <w:lvlJc w:val="left"/>
      <w:pPr>
        <w:tabs>
          <w:tab w:val="num" w:pos="1620"/>
        </w:tabs>
        <w:ind w:left="1620" w:hanging="360"/>
      </w:pPr>
      <w:rPr>
        <w:rFonts w:ascii="Arial" w:hAnsi="Arial" w:cs="Arial" w:hint="default"/>
      </w:rPr>
    </w:lvl>
    <w:lvl w:ilvl="1">
      <w:start w:val="1"/>
      <w:numFmt w:val="decimal"/>
      <w:lvlText w:val="%2."/>
      <w:lvlJc w:val="left"/>
      <w:pPr>
        <w:tabs>
          <w:tab w:val="num" w:pos="1980"/>
        </w:tabs>
        <w:ind w:left="198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060"/>
        </w:tabs>
        <w:ind w:left="3060" w:hanging="360"/>
      </w:pPr>
    </w:lvl>
    <w:lvl w:ilvl="5">
      <w:start w:val="1"/>
      <w:numFmt w:val="decimal"/>
      <w:lvlText w:val="%6."/>
      <w:lvlJc w:val="left"/>
      <w:pPr>
        <w:tabs>
          <w:tab w:val="num" w:pos="3420"/>
        </w:tabs>
        <w:ind w:left="3420" w:hanging="360"/>
      </w:pPr>
    </w:lvl>
    <w:lvl w:ilvl="6">
      <w:start w:val="1"/>
      <w:numFmt w:val="decimal"/>
      <w:lvlText w:val="%7."/>
      <w:lvlJc w:val="left"/>
      <w:pPr>
        <w:tabs>
          <w:tab w:val="num" w:pos="3780"/>
        </w:tabs>
        <w:ind w:left="3780" w:hanging="360"/>
      </w:pPr>
    </w:lvl>
    <w:lvl w:ilvl="7">
      <w:start w:val="1"/>
      <w:numFmt w:val="decimal"/>
      <w:lvlText w:val="%8."/>
      <w:lvlJc w:val="left"/>
      <w:pPr>
        <w:tabs>
          <w:tab w:val="num" w:pos="4140"/>
        </w:tabs>
        <w:ind w:left="4140" w:hanging="360"/>
      </w:pPr>
    </w:lvl>
    <w:lvl w:ilvl="8">
      <w:start w:val="1"/>
      <w:numFmt w:val="decimal"/>
      <w:lvlText w:val="%9."/>
      <w:lvlJc w:val="left"/>
      <w:pPr>
        <w:tabs>
          <w:tab w:val="num" w:pos="4500"/>
        </w:tabs>
        <w:ind w:left="4500" w:hanging="360"/>
      </w:pPr>
    </w:lvl>
  </w:abstractNum>
  <w:abstractNum w:abstractNumId="1" w15:restartNumberingAfterBreak="0">
    <w:nsid w:val="009629D2"/>
    <w:multiLevelType w:val="hybridMultilevel"/>
    <w:tmpl w:val="407E8B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B96555"/>
    <w:multiLevelType w:val="hybridMultilevel"/>
    <w:tmpl w:val="66485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DA59C9"/>
    <w:multiLevelType w:val="hybridMultilevel"/>
    <w:tmpl w:val="8EFE51FE"/>
    <w:lvl w:ilvl="0" w:tplc="BF7ECEA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F0131B"/>
    <w:multiLevelType w:val="multilevel"/>
    <w:tmpl w:val="4510CAF8"/>
    <w:styleLink w:val="List0"/>
    <w:lvl w:ilvl="0">
      <w:start w:val="1"/>
      <w:numFmt w:val="decimal"/>
      <w:lvlText w:val="%1."/>
      <w:lvlJc w:val="left"/>
      <w:pPr>
        <w:ind w:left="0" w:firstLine="0"/>
      </w:pPr>
      <w:rPr>
        <w:position w:val="0"/>
      </w:rPr>
    </w:lvl>
    <w:lvl w:ilvl="1">
      <w:start w:val="1"/>
      <w:numFmt w:val="decimal"/>
      <w:lvlText w:val="%2."/>
      <w:lvlJc w:val="left"/>
      <w:pPr>
        <w:ind w:left="0" w:firstLine="0"/>
      </w:pPr>
      <w:rPr>
        <w:position w:val="0"/>
      </w:rPr>
    </w:lvl>
    <w:lvl w:ilvl="2">
      <w:start w:val="1"/>
      <w:numFmt w:val="decimal"/>
      <w:lvlText w:val="%3."/>
      <w:lvlJc w:val="left"/>
      <w:pPr>
        <w:ind w:left="0" w:firstLine="0"/>
      </w:pPr>
      <w:rPr>
        <w:position w:val="0"/>
      </w:rPr>
    </w:lvl>
    <w:lvl w:ilvl="3">
      <w:start w:val="1"/>
      <w:numFmt w:val="decimal"/>
      <w:lvlText w:val="%4."/>
      <w:lvlJc w:val="left"/>
      <w:pPr>
        <w:ind w:left="0" w:firstLine="0"/>
      </w:pPr>
      <w:rPr>
        <w:position w:val="0"/>
      </w:rPr>
    </w:lvl>
    <w:lvl w:ilvl="4">
      <w:start w:val="1"/>
      <w:numFmt w:val="decimal"/>
      <w:lvlText w:val="%5."/>
      <w:lvlJc w:val="left"/>
      <w:pPr>
        <w:ind w:left="0" w:firstLine="0"/>
      </w:pPr>
      <w:rPr>
        <w:position w:val="0"/>
      </w:rPr>
    </w:lvl>
    <w:lvl w:ilvl="5">
      <w:start w:val="1"/>
      <w:numFmt w:val="decimal"/>
      <w:lvlText w:val="%6."/>
      <w:lvlJc w:val="left"/>
      <w:pPr>
        <w:ind w:left="0" w:firstLine="0"/>
      </w:pPr>
      <w:rPr>
        <w:position w:val="0"/>
      </w:rPr>
    </w:lvl>
    <w:lvl w:ilvl="6">
      <w:start w:val="1"/>
      <w:numFmt w:val="decimal"/>
      <w:lvlText w:val="%7."/>
      <w:lvlJc w:val="left"/>
      <w:pPr>
        <w:ind w:left="0" w:firstLine="0"/>
      </w:pPr>
      <w:rPr>
        <w:position w:val="0"/>
      </w:rPr>
    </w:lvl>
    <w:lvl w:ilvl="7">
      <w:start w:val="1"/>
      <w:numFmt w:val="decimal"/>
      <w:lvlText w:val="%8."/>
      <w:lvlJc w:val="left"/>
      <w:pPr>
        <w:ind w:left="0" w:firstLine="0"/>
      </w:pPr>
      <w:rPr>
        <w:position w:val="0"/>
      </w:rPr>
    </w:lvl>
    <w:lvl w:ilvl="8">
      <w:start w:val="1"/>
      <w:numFmt w:val="decimal"/>
      <w:lvlText w:val="%9."/>
      <w:lvlJc w:val="left"/>
      <w:pPr>
        <w:ind w:left="0" w:firstLine="0"/>
      </w:pPr>
      <w:rPr>
        <w:position w:val="0"/>
      </w:rPr>
    </w:lvl>
  </w:abstractNum>
  <w:abstractNum w:abstractNumId="5" w15:restartNumberingAfterBreak="0">
    <w:nsid w:val="18051AA2"/>
    <w:multiLevelType w:val="hybridMultilevel"/>
    <w:tmpl w:val="F5CAF5AC"/>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6" w15:restartNumberingAfterBreak="0">
    <w:nsid w:val="1B472B08"/>
    <w:multiLevelType w:val="hybridMultilevel"/>
    <w:tmpl w:val="35C668F4"/>
    <w:lvl w:ilvl="0" w:tplc="EDA80F88">
      <w:numFmt w:val="bullet"/>
      <w:lvlText w:val="-"/>
      <w:lvlJc w:val="left"/>
      <w:pPr>
        <w:tabs>
          <w:tab w:val="num" w:pos="735"/>
        </w:tabs>
        <w:ind w:left="735" w:hanging="360"/>
      </w:pPr>
      <w:rPr>
        <w:rFonts w:ascii="Arial" w:eastAsia="Times New Roman" w:hAnsi="Arial" w:cs="Arial" w:hint="default"/>
      </w:rPr>
    </w:lvl>
    <w:lvl w:ilvl="1" w:tplc="04070003" w:tentative="1">
      <w:start w:val="1"/>
      <w:numFmt w:val="bullet"/>
      <w:lvlText w:val="o"/>
      <w:lvlJc w:val="left"/>
      <w:pPr>
        <w:tabs>
          <w:tab w:val="num" w:pos="1455"/>
        </w:tabs>
        <w:ind w:left="1455" w:hanging="360"/>
      </w:pPr>
      <w:rPr>
        <w:rFonts w:ascii="Courier New" w:hAnsi="Courier New" w:cs="Courier New" w:hint="default"/>
      </w:rPr>
    </w:lvl>
    <w:lvl w:ilvl="2" w:tplc="04070005" w:tentative="1">
      <w:start w:val="1"/>
      <w:numFmt w:val="bullet"/>
      <w:lvlText w:val=""/>
      <w:lvlJc w:val="left"/>
      <w:pPr>
        <w:tabs>
          <w:tab w:val="num" w:pos="2175"/>
        </w:tabs>
        <w:ind w:left="2175" w:hanging="360"/>
      </w:pPr>
      <w:rPr>
        <w:rFonts w:ascii="Wingdings" w:hAnsi="Wingdings" w:hint="default"/>
      </w:rPr>
    </w:lvl>
    <w:lvl w:ilvl="3" w:tplc="04070001" w:tentative="1">
      <w:start w:val="1"/>
      <w:numFmt w:val="bullet"/>
      <w:lvlText w:val=""/>
      <w:lvlJc w:val="left"/>
      <w:pPr>
        <w:tabs>
          <w:tab w:val="num" w:pos="2895"/>
        </w:tabs>
        <w:ind w:left="2895" w:hanging="360"/>
      </w:pPr>
      <w:rPr>
        <w:rFonts w:ascii="Symbol" w:hAnsi="Symbol" w:hint="default"/>
      </w:rPr>
    </w:lvl>
    <w:lvl w:ilvl="4" w:tplc="04070003" w:tentative="1">
      <w:start w:val="1"/>
      <w:numFmt w:val="bullet"/>
      <w:lvlText w:val="o"/>
      <w:lvlJc w:val="left"/>
      <w:pPr>
        <w:tabs>
          <w:tab w:val="num" w:pos="3615"/>
        </w:tabs>
        <w:ind w:left="3615" w:hanging="360"/>
      </w:pPr>
      <w:rPr>
        <w:rFonts w:ascii="Courier New" w:hAnsi="Courier New" w:cs="Courier New" w:hint="default"/>
      </w:rPr>
    </w:lvl>
    <w:lvl w:ilvl="5" w:tplc="04070005" w:tentative="1">
      <w:start w:val="1"/>
      <w:numFmt w:val="bullet"/>
      <w:lvlText w:val=""/>
      <w:lvlJc w:val="left"/>
      <w:pPr>
        <w:tabs>
          <w:tab w:val="num" w:pos="4335"/>
        </w:tabs>
        <w:ind w:left="4335" w:hanging="360"/>
      </w:pPr>
      <w:rPr>
        <w:rFonts w:ascii="Wingdings" w:hAnsi="Wingdings" w:hint="default"/>
      </w:rPr>
    </w:lvl>
    <w:lvl w:ilvl="6" w:tplc="04070001" w:tentative="1">
      <w:start w:val="1"/>
      <w:numFmt w:val="bullet"/>
      <w:lvlText w:val=""/>
      <w:lvlJc w:val="left"/>
      <w:pPr>
        <w:tabs>
          <w:tab w:val="num" w:pos="5055"/>
        </w:tabs>
        <w:ind w:left="5055" w:hanging="360"/>
      </w:pPr>
      <w:rPr>
        <w:rFonts w:ascii="Symbol" w:hAnsi="Symbol" w:hint="default"/>
      </w:rPr>
    </w:lvl>
    <w:lvl w:ilvl="7" w:tplc="04070003" w:tentative="1">
      <w:start w:val="1"/>
      <w:numFmt w:val="bullet"/>
      <w:lvlText w:val="o"/>
      <w:lvlJc w:val="left"/>
      <w:pPr>
        <w:tabs>
          <w:tab w:val="num" w:pos="5775"/>
        </w:tabs>
        <w:ind w:left="5775" w:hanging="360"/>
      </w:pPr>
      <w:rPr>
        <w:rFonts w:ascii="Courier New" w:hAnsi="Courier New" w:cs="Courier New" w:hint="default"/>
      </w:rPr>
    </w:lvl>
    <w:lvl w:ilvl="8" w:tplc="04070005" w:tentative="1">
      <w:start w:val="1"/>
      <w:numFmt w:val="bullet"/>
      <w:lvlText w:val=""/>
      <w:lvlJc w:val="left"/>
      <w:pPr>
        <w:tabs>
          <w:tab w:val="num" w:pos="6495"/>
        </w:tabs>
        <w:ind w:left="6495" w:hanging="360"/>
      </w:pPr>
      <w:rPr>
        <w:rFonts w:ascii="Wingdings" w:hAnsi="Wingdings" w:hint="default"/>
      </w:rPr>
    </w:lvl>
  </w:abstractNum>
  <w:abstractNum w:abstractNumId="7" w15:restartNumberingAfterBreak="0">
    <w:nsid w:val="1F4E1FDB"/>
    <w:multiLevelType w:val="hybridMultilevel"/>
    <w:tmpl w:val="103C44F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A546D7"/>
    <w:multiLevelType w:val="hybridMultilevel"/>
    <w:tmpl w:val="6CF45048"/>
    <w:lvl w:ilvl="0" w:tplc="1526A8A0">
      <w:start w:val="1"/>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9" w15:restartNumberingAfterBreak="0">
    <w:nsid w:val="302F3930"/>
    <w:multiLevelType w:val="hybridMultilevel"/>
    <w:tmpl w:val="783C003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8137A51"/>
    <w:multiLevelType w:val="hybridMultilevel"/>
    <w:tmpl w:val="A21825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FC53317"/>
    <w:multiLevelType w:val="hybridMultilevel"/>
    <w:tmpl w:val="3BFC9262"/>
    <w:lvl w:ilvl="0" w:tplc="4DCE4F72">
      <w:start w:val="1"/>
      <w:numFmt w:val="decimal"/>
      <w:lvlText w:val="Frage %1:"/>
      <w:lvlJc w:val="left"/>
      <w:pPr>
        <w:ind w:left="2141" w:hanging="1290"/>
      </w:pPr>
      <w:rPr>
        <w:rFonts w:hint="default"/>
        <w:b/>
      </w:rPr>
    </w:lvl>
    <w:lvl w:ilvl="1" w:tplc="04070019">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2" w15:restartNumberingAfterBreak="0">
    <w:nsid w:val="415E707D"/>
    <w:multiLevelType w:val="hybridMultilevel"/>
    <w:tmpl w:val="4BB6E2D4"/>
    <w:lvl w:ilvl="0" w:tplc="B8540D58">
      <w:start w:val="1"/>
      <w:numFmt w:val="decimal"/>
      <w:lvlText w:val="%1."/>
      <w:lvlJc w:val="left"/>
      <w:pPr>
        <w:tabs>
          <w:tab w:val="num" w:pos="1531"/>
        </w:tabs>
        <w:ind w:left="1531" w:hanging="397"/>
      </w:pPr>
      <w:rPr>
        <w:rFonts w:hint="default"/>
      </w:rPr>
    </w:lvl>
    <w:lvl w:ilvl="1" w:tplc="04070019">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13" w15:restartNumberingAfterBreak="0">
    <w:nsid w:val="459534F8"/>
    <w:multiLevelType w:val="hybridMultilevel"/>
    <w:tmpl w:val="CFCC6F78"/>
    <w:lvl w:ilvl="0" w:tplc="A02427FA">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E99096B"/>
    <w:multiLevelType w:val="hybridMultilevel"/>
    <w:tmpl w:val="80641034"/>
    <w:lvl w:ilvl="0" w:tplc="741A6BDC">
      <w:start w:val="1"/>
      <w:numFmt w:val="decimal"/>
      <w:lvlText w:val="%1."/>
      <w:lvlJc w:val="left"/>
      <w:pPr>
        <w:tabs>
          <w:tab w:val="num" w:pos="1069"/>
        </w:tabs>
        <w:ind w:left="1069" w:hanging="360"/>
      </w:pPr>
      <w:rPr>
        <w:rFonts w:ascii="Arial" w:eastAsia="Times New Roman" w:hAnsi="Arial" w:cs="Arial"/>
      </w:rPr>
    </w:lvl>
    <w:lvl w:ilvl="1" w:tplc="17F2FCE4">
      <w:start w:val="1"/>
      <w:numFmt w:val="lowerLetter"/>
      <w:lvlText w:val="%2."/>
      <w:lvlJc w:val="left"/>
      <w:pPr>
        <w:tabs>
          <w:tab w:val="num" w:pos="-1253"/>
        </w:tabs>
        <w:ind w:left="-1253" w:hanging="360"/>
      </w:pPr>
      <w:rPr>
        <w:rFonts w:ascii="Arial" w:eastAsia="Times New Roman" w:hAnsi="Arial" w:cs="Arial"/>
      </w:rPr>
    </w:lvl>
    <w:lvl w:ilvl="2" w:tplc="0407001B">
      <w:start w:val="1"/>
      <w:numFmt w:val="lowerRoman"/>
      <w:lvlText w:val="%3."/>
      <w:lvlJc w:val="right"/>
      <w:pPr>
        <w:tabs>
          <w:tab w:val="num" w:pos="-533"/>
        </w:tabs>
        <w:ind w:left="-533" w:hanging="180"/>
      </w:pPr>
    </w:lvl>
    <w:lvl w:ilvl="3" w:tplc="0407000F">
      <w:start w:val="1"/>
      <w:numFmt w:val="decimal"/>
      <w:lvlText w:val="%4."/>
      <w:lvlJc w:val="left"/>
      <w:pPr>
        <w:tabs>
          <w:tab w:val="num" w:pos="187"/>
        </w:tabs>
        <w:ind w:left="187" w:hanging="360"/>
      </w:pPr>
    </w:lvl>
    <w:lvl w:ilvl="4" w:tplc="04070019">
      <w:start w:val="1"/>
      <w:numFmt w:val="lowerLetter"/>
      <w:lvlText w:val="%5."/>
      <w:lvlJc w:val="left"/>
      <w:pPr>
        <w:tabs>
          <w:tab w:val="num" w:pos="907"/>
        </w:tabs>
        <w:ind w:left="907" w:hanging="360"/>
      </w:pPr>
    </w:lvl>
    <w:lvl w:ilvl="5" w:tplc="0407001B">
      <w:start w:val="1"/>
      <w:numFmt w:val="lowerRoman"/>
      <w:lvlText w:val="%6."/>
      <w:lvlJc w:val="right"/>
      <w:pPr>
        <w:tabs>
          <w:tab w:val="num" w:pos="1627"/>
        </w:tabs>
        <w:ind w:left="1627" w:hanging="180"/>
      </w:pPr>
    </w:lvl>
    <w:lvl w:ilvl="6" w:tplc="0407000F">
      <w:start w:val="1"/>
      <w:numFmt w:val="decimal"/>
      <w:lvlText w:val="%7."/>
      <w:lvlJc w:val="left"/>
      <w:pPr>
        <w:tabs>
          <w:tab w:val="num" w:pos="2347"/>
        </w:tabs>
        <w:ind w:left="2347" w:hanging="360"/>
      </w:pPr>
    </w:lvl>
    <w:lvl w:ilvl="7" w:tplc="04070019">
      <w:start w:val="1"/>
      <w:numFmt w:val="lowerLetter"/>
      <w:lvlText w:val="%8."/>
      <w:lvlJc w:val="left"/>
      <w:pPr>
        <w:tabs>
          <w:tab w:val="num" w:pos="3067"/>
        </w:tabs>
        <w:ind w:left="3067" w:hanging="360"/>
      </w:pPr>
    </w:lvl>
    <w:lvl w:ilvl="8" w:tplc="0407001B">
      <w:start w:val="1"/>
      <w:numFmt w:val="lowerRoman"/>
      <w:lvlText w:val="%9."/>
      <w:lvlJc w:val="right"/>
      <w:pPr>
        <w:tabs>
          <w:tab w:val="num" w:pos="3787"/>
        </w:tabs>
        <w:ind w:left="3787" w:hanging="180"/>
      </w:pPr>
    </w:lvl>
  </w:abstractNum>
  <w:abstractNum w:abstractNumId="15" w15:restartNumberingAfterBreak="0">
    <w:nsid w:val="522F2DB3"/>
    <w:multiLevelType w:val="multilevel"/>
    <w:tmpl w:val="7570AF82"/>
    <w:lvl w:ilvl="0">
      <w:start w:val="1"/>
      <w:numFmt w:val="decimal"/>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6" w15:restartNumberingAfterBreak="0">
    <w:nsid w:val="53941DEE"/>
    <w:multiLevelType w:val="hybridMultilevel"/>
    <w:tmpl w:val="CA747DE4"/>
    <w:lvl w:ilvl="0" w:tplc="B02408C0">
      <w:start w:val="1"/>
      <w:numFmt w:val="decimal"/>
      <w:lvlText w:val="%1."/>
      <w:lvlJc w:val="left"/>
      <w:pPr>
        <w:ind w:left="720" w:hanging="360"/>
      </w:pPr>
      <w:rPr>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7" w15:restartNumberingAfterBreak="0">
    <w:nsid w:val="5E0071EF"/>
    <w:multiLevelType w:val="multilevel"/>
    <w:tmpl w:val="E69A3DE0"/>
    <w:styleLink w:val="zzzListeFrage"/>
    <w:lvl w:ilvl="0">
      <w:start w:val="1"/>
      <w:numFmt w:val="decimal"/>
      <w:pStyle w:val="FrageNummer1"/>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8" w15:restartNumberingAfterBreak="0">
    <w:nsid w:val="606F448A"/>
    <w:multiLevelType w:val="hybridMultilevel"/>
    <w:tmpl w:val="B360F57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6423964"/>
    <w:multiLevelType w:val="multilevel"/>
    <w:tmpl w:val="1C30CEC2"/>
    <w:styleLink w:val="zzzListeVorbemerkung"/>
    <w:lvl w:ilvl="0">
      <w:start w:val="1"/>
      <w:numFmt w:val="none"/>
      <w:pStyle w:val="FrageVorbemerkung"/>
      <w:lvlText w:val="Vorbemerkung:"/>
      <w:lvlJc w:val="left"/>
      <w:pPr>
        <w:ind w:left="1588" w:hanging="1588"/>
      </w:pPr>
      <w:rPr>
        <w:rFonts w:hint="default"/>
        <w:b/>
        <w:i/>
      </w:rPr>
    </w:lvl>
    <w:lvl w:ilvl="1">
      <w:start w:val="1"/>
      <w:numFmt w:val="none"/>
      <w:lvlText w:val=""/>
      <w:lvlJc w:val="left"/>
      <w:pPr>
        <w:ind w:left="1588" w:hanging="1588"/>
      </w:pPr>
      <w:rPr>
        <w:rFonts w:hint="default"/>
      </w:rPr>
    </w:lvl>
    <w:lvl w:ilvl="2">
      <w:start w:val="1"/>
      <w:numFmt w:val="none"/>
      <w:lvlText w:val="%3"/>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7"/>
      <w:lvlJc w:val="left"/>
      <w:pPr>
        <w:ind w:left="1588" w:hanging="1588"/>
      </w:pPr>
      <w:rPr>
        <w:rFonts w:hint="default"/>
      </w:rPr>
    </w:lvl>
    <w:lvl w:ilvl="7">
      <w:start w:val="1"/>
      <w:numFmt w:val="none"/>
      <w:lvlText w:val="%8"/>
      <w:lvlJc w:val="left"/>
      <w:pPr>
        <w:ind w:left="1588" w:hanging="1588"/>
      </w:pPr>
      <w:rPr>
        <w:rFonts w:hint="default"/>
      </w:rPr>
    </w:lvl>
    <w:lvl w:ilvl="8">
      <w:start w:val="1"/>
      <w:numFmt w:val="none"/>
      <w:lvlText w:val=""/>
      <w:lvlJc w:val="left"/>
      <w:pPr>
        <w:ind w:left="1588" w:hanging="1588"/>
      </w:pPr>
      <w:rPr>
        <w:rFonts w:hint="default"/>
      </w:rPr>
    </w:lvl>
  </w:abstractNum>
  <w:abstractNum w:abstractNumId="20" w15:restartNumberingAfterBreak="0">
    <w:nsid w:val="693B48E4"/>
    <w:multiLevelType w:val="hybridMultilevel"/>
    <w:tmpl w:val="54164A8A"/>
    <w:lvl w:ilvl="0" w:tplc="5FCC8E08">
      <w:start w:val="1"/>
      <w:numFmt w:val="bullet"/>
      <w:lvlText w:val=""/>
      <w:lvlJc w:val="left"/>
      <w:pPr>
        <w:ind w:left="1400" w:hanging="360"/>
      </w:pPr>
      <w:rPr>
        <w:rFonts w:ascii="Symbol" w:hAnsi="Symbol" w:hint="default"/>
      </w:rPr>
    </w:lvl>
    <w:lvl w:ilvl="1" w:tplc="5FCC8E0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BB12433"/>
    <w:multiLevelType w:val="hybridMultilevel"/>
    <w:tmpl w:val="C596ABFC"/>
    <w:lvl w:ilvl="0" w:tplc="7FF66C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3530B32"/>
    <w:multiLevelType w:val="hybridMultilevel"/>
    <w:tmpl w:val="946C9B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6CF47A5"/>
    <w:multiLevelType w:val="hybridMultilevel"/>
    <w:tmpl w:val="83A84616"/>
    <w:lvl w:ilvl="0" w:tplc="0407000F">
      <w:start w:val="1"/>
      <w:numFmt w:val="decimal"/>
      <w:lvlText w:val="%1."/>
      <w:lvlJc w:val="left"/>
      <w:pPr>
        <w:ind w:left="927" w:hanging="360"/>
      </w:p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4" w15:restartNumberingAfterBreak="0">
    <w:nsid w:val="776A01E4"/>
    <w:multiLevelType w:val="hybridMultilevel"/>
    <w:tmpl w:val="8C586EF2"/>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6"/>
  </w:num>
  <w:num w:numId="2">
    <w:abstractNumId w:val="10"/>
  </w:num>
  <w:num w:numId="3">
    <w:abstractNumId w:val="7"/>
  </w:num>
  <w:num w:numId="4">
    <w:abstractNumId w:val="9"/>
  </w:num>
  <w:num w:numId="5">
    <w:abstractNumId w:val="18"/>
  </w:num>
  <w:num w:numId="6">
    <w:abstractNumId w:val="2"/>
  </w:num>
  <w:num w:numId="7">
    <w:abstractNumId w:val="13"/>
  </w:num>
  <w:num w:numId="8">
    <w:abstractNumId w:val="20"/>
  </w:num>
  <w:num w:numId="9">
    <w:abstractNumId w:val="21"/>
  </w:num>
  <w:num w:numId="10">
    <w:abstractNumId w:val="23"/>
  </w:num>
  <w:num w:numId="11">
    <w:abstractNumId w:val="1"/>
  </w:num>
  <w:num w:numId="12">
    <w:abstractNumId w:val="5"/>
  </w:num>
  <w:num w:numId="13">
    <w:abstractNumId w:val="24"/>
  </w:num>
  <w:num w:numId="14">
    <w:abstractNumId w:val="14"/>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num>
  <w:num w:numId="19">
    <w:abstractNumId w:val="22"/>
  </w:num>
  <w:num w:numId="20">
    <w:abstractNumId w:val="11"/>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 w:ilvl="0">
        <w:start w:val="1"/>
        <w:numFmt w:val="decimal"/>
        <w:pStyle w:val="FrageNummer1"/>
        <w:lvlText w:val="Frage %1:"/>
        <w:lvlJc w:val="left"/>
        <w:pPr>
          <w:ind w:left="1588" w:hanging="1588"/>
        </w:pPr>
        <w:rPr>
          <w:rFonts w:asciiTheme="minorHAnsi" w:hAnsiTheme="minorHAnsi" w:hint="default"/>
          <w:b/>
          <w:i/>
        </w:rPr>
      </w:lvl>
    </w:lvlOverride>
  </w:num>
  <w:num w:numId="24">
    <w:abstractNumId w:val="19"/>
    <w:lvlOverride w:ilvl="0">
      <w:lvl w:ilvl="0">
        <w:start w:val="1"/>
        <w:numFmt w:val="none"/>
        <w:pStyle w:val="FrageVorbemerkung"/>
        <w:lvlText w:val="Vorbemerkung:"/>
        <w:lvlJc w:val="left"/>
        <w:pPr>
          <w:ind w:left="1588" w:hanging="1588"/>
        </w:pPr>
        <w:rPr>
          <w:rFonts w:hint="default"/>
          <w:b/>
          <w:i/>
          <w:lang w:val="de-DE"/>
        </w:rPr>
      </w:lvl>
    </w:lvlOverride>
  </w:num>
  <w:num w:numId="25">
    <w:abstractNumId w:val="17"/>
  </w:num>
  <w:num w:numId="26">
    <w:abstractNumId w:val="19"/>
  </w:num>
  <w:num w:numId="27">
    <w:abstractNumId w:val="15"/>
    <w:lvlOverride w:ilvl="0">
      <w:lvl w:ilvl="0">
        <w:start w:val="1"/>
        <w:numFmt w:val="decimal"/>
        <w:lvlText w:val="Frage %1:"/>
        <w:lvlJc w:val="left"/>
        <w:pPr>
          <w:ind w:left="1588" w:hanging="1588"/>
        </w:pPr>
        <w:rPr>
          <w:rFonts w:ascii="Arial" w:hAnsi="Arial" w:cs="Arial" w:hint="default"/>
          <w:b/>
          <w:bCs w:val="0"/>
          <w:i/>
          <w:lang w:val="en-US"/>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276"/>
    <w:rsid w:val="00001F7C"/>
    <w:rsid w:val="00002772"/>
    <w:rsid w:val="00002BD5"/>
    <w:rsid w:val="00003091"/>
    <w:rsid w:val="00003771"/>
    <w:rsid w:val="00004624"/>
    <w:rsid w:val="00005D31"/>
    <w:rsid w:val="00006C68"/>
    <w:rsid w:val="0001002E"/>
    <w:rsid w:val="00010475"/>
    <w:rsid w:val="00010AF6"/>
    <w:rsid w:val="000111A5"/>
    <w:rsid w:val="000117B5"/>
    <w:rsid w:val="00012160"/>
    <w:rsid w:val="00012A31"/>
    <w:rsid w:val="00012B52"/>
    <w:rsid w:val="00013678"/>
    <w:rsid w:val="00014FB5"/>
    <w:rsid w:val="0001578A"/>
    <w:rsid w:val="00015E29"/>
    <w:rsid w:val="00016B7B"/>
    <w:rsid w:val="00020A9D"/>
    <w:rsid w:val="000210BD"/>
    <w:rsid w:val="000213D8"/>
    <w:rsid w:val="00021C3D"/>
    <w:rsid w:val="0002268D"/>
    <w:rsid w:val="00023775"/>
    <w:rsid w:val="000241FD"/>
    <w:rsid w:val="00024710"/>
    <w:rsid w:val="000261BF"/>
    <w:rsid w:val="000264BE"/>
    <w:rsid w:val="00030812"/>
    <w:rsid w:val="000309E5"/>
    <w:rsid w:val="000320BE"/>
    <w:rsid w:val="0003270D"/>
    <w:rsid w:val="000333BE"/>
    <w:rsid w:val="00033402"/>
    <w:rsid w:val="000336A3"/>
    <w:rsid w:val="000347C5"/>
    <w:rsid w:val="000350E4"/>
    <w:rsid w:val="00035585"/>
    <w:rsid w:val="00035BB5"/>
    <w:rsid w:val="00036944"/>
    <w:rsid w:val="00036C6E"/>
    <w:rsid w:val="00037803"/>
    <w:rsid w:val="00041FB1"/>
    <w:rsid w:val="00043244"/>
    <w:rsid w:val="00043910"/>
    <w:rsid w:val="000468D8"/>
    <w:rsid w:val="00046938"/>
    <w:rsid w:val="00047794"/>
    <w:rsid w:val="000519A8"/>
    <w:rsid w:val="00052FCD"/>
    <w:rsid w:val="000538D4"/>
    <w:rsid w:val="00054DCC"/>
    <w:rsid w:val="00056695"/>
    <w:rsid w:val="00057CDB"/>
    <w:rsid w:val="00060722"/>
    <w:rsid w:val="00060746"/>
    <w:rsid w:val="000621A3"/>
    <w:rsid w:val="00062A73"/>
    <w:rsid w:val="00063AAF"/>
    <w:rsid w:val="00065575"/>
    <w:rsid w:val="00065A28"/>
    <w:rsid w:val="000717BB"/>
    <w:rsid w:val="000724FA"/>
    <w:rsid w:val="00075869"/>
    <w:rsid w:val="000771FC"/>
    <w:rsid w:val="000800C9"/>
    <w:rsid w:val="000805D6"/>
    <w:rsid w:val="00080628"/>
    <w:rsid w:val="00082BA5"/>
    <w:rsid w:val="00082EBB"/>
    <w:rsid w:val="0008311C"/>
    <w:rsid w:val="00083E07"/>
    <w:rsid w:val="00084C0C"/>
    <w:rsid w:val="00085964"/>
    <w:rsid w:val="00086E8E"/>
    <w:rsid w:val="00087A42"/>
    <w:rsid w:val="00087E92"/>
    <w:rsid w:val="000900D5"/>
    <w:rsid w:val="0009070E"/>
    <w:rsid w:val="000909F1"/>
    <w:rsid w:val="00090C62"/>
    <w:rsid w:val="000911EE"/>
    <w:rsid w:val="000919D5"/>
    <w:rsid w:val="00092D21"/>
    <w:rsid w:val="000949EA"/>
    <w:rsid w:val="0009537B"/>
    <w:rsid w:val="000965D0"/>
    <w:rsid w:val="000A013D"/>
    <w:rsid w:val="000A0FB3"/>
    <w:rsid w:val="000A2E5E"/>
    <w:rsid w:val="000A6382"/>
    <w:rsid w:val="000A63B8"/>
    <w:rsid w:val="000A6C9C"/>
    <w:rsid w:val="000A7B86"/>
    <w:rsid w:val="000B1233"/>
    <w:rsid w:val="000B1487"/>
    <w:rsid w:val="000B2617"/>
    <w:rsid w:val="000B263E"/>
    <w:rsid w:val="000B3A83"/>
    <w:rsid w:val="000B414A"/>
    <w:rsid w:val="000B4180"/>
    <w:rsid w:val="000B61FC"/>
    <w:rsid w:val="000B713B"/>
    <w:rsid w:val="000C0852"/>
    <w:rsid w:val="000C1966"/>
    <w:rsid w:val="000C2D6C"/>
    <w:rsid w:val="000C39B6"/>
    <w:rsid w:val="000C3B2F"/>
    <w:rsid w:val="000C4B35"/>
    <w:rsid w:val="000C624A"/>
    <w:rsid w:val="000C744C"/>
    <w:rsid w:val="000C77AA"/>
    <w:rsid w:val="000D1356"/>
    <w:rsid w:val="000D1CA9"/>
    <w:rsid w:val="000D26B3"/>
    <w:rsid w:val="000D4947"/>
    <w:rsid w:val="000D4BA5"/>
    <w:rsid w:val="000D6094"/>
    <w:rsid w:val="000D7DBA"/>
    <w:rsid w:val="000D7E3A"/>
    <w:rsid w:val="000E1533"/>
    <w:rsid w:val="000E16EC"/>
    <w:rsid w:val="000E1AF8"/>
    <w:rsid w:val="000E2C35"/>
    <w:rsid w:val="000E32DC"/>
    <w:rsid w:val="000E4C20"/>
    <w:rsid w:val="000E4DBB"/>
    <w:rsid w:val="000E55CF"/>
    <w:rsid w:val="000E5709"/>
    <w:rsid w:val="000E715A"/>
    <w:rsid w:val="000E717E"/>
    <w:rsid w:val="000F23DA"/>
    <w:rsid w:val="000F3452"/>
    <w:rsid w:val="000F5153"/>
    <w:rsid w:val="00100153"/>
    <w:rsid w:val="001002F4"/>
    <w:rsid w:val="00103324"/>
    <w:rsid w:val="00103D9B"/>
    <w:rsid w:val="00104BD2"/>
    <w:rsid w:val="00105EE8"/>
    <w:rsid w:val="00106529"/>
    <w:rsid w:val="00106654"/>
    <w:rsid w:val="00106C0F"/>
    <w:rsid w:val="00107203"/>
    <w:rsid w:val="0010769D"/>
    <w:rsid w:val="001078F7"/>
    <w:rsid w:val="00107E8E"/>
    <w:rsid w:val="00114802"/>
    <w:rsid w:val="00114914"/>
    <w:rsid w:val="00115084"/>
    <w:rsid w:val="001150C9"/>
    <w:rsid w:val="001171E8"/>
    <w:rsid w:val="00117734"/>
    <w:rsid w:val="00117E82"/>
    <w:rsid w:val="001202A8"/>
    <w:rsid w:val="001207C2"/>
    <w:rsid w:val="00120F54"/>
    <w:rsid w:val="00121150"/>
    <w:rsid w:val="00121E02"/>
    <w:rsid w:val="0012382A"/>
    <w:rsid w:val="001256D3"/>
    <w:rsid w:val="001257EA"/>
    <w:rsid w:val="00125CCB"/>
    <w:rsid w:val="001264D0"/>
    <w:rsid w:val="00127774"/>
    <w:rsid w:val="00130756"/>
    <w:rsid w:val="00130EA1"/>
    <w:rsid w:val="00131361"/>
    <w:rsid w:val="00131BFC"/>
    <w:rsid w:val="00135BD1"/>
    <w:rsid w:val="001361FC"/>
    <w:rsid w:val="00137F25"/>
    <w:rsid w:val="00141DFA"/>
    <w:rsid w:val="00144A78"/>
    <w:rsid w:val="00144EB5"/>
    <w:rsid w:val="00146093"/>
    <w:rsid w:val="001463E4"/>
    <w:rsid w:val="00146A4D"/>
    <w:rsid w:val="001473C6"/>
    <w:rsid w:val="00147446"/>
    <w:rsid w:val="001476FA"/>
    <w:rsid w:val="00147BFC"/>
    <w:rsid w:val="00150074"/>
    <w:rsid w:val="00151081"/>
    <w:rsid w:val="001539BF"/>
    <w:rsid w:val="00154E38"/>
    <w:rsid w:val="001551A6"/>
    <w:rsid w:val="00155EA4"/>
    <w:rsid w:val="00156592"/>
    <w:rsid w:val="00160856"/>
    <w:rsid w:val="00160940"/>
    <w:rsid w:val="00161FA8"/>
    <w:rsid w:val="00163FDA"/>
    <w:rsid w:val="0016452C"/>
    <w:rsid w:val="00165025"/>
    <w:rsid w:val="00170B9E"/>
    <w:rsid w:val="0017157B"/>
    <w:rsid w:val="001715B2"/>
    <w:rsid w:val="00172132"/>
    <w:rsid w:val="001746CA"/>
    <w:rsid w:val="0017488D"/>
    <w:rsid w:val="001765C5"/>
    <w:rsid w:val="001776C4"/>
    <w:rsid w:val="00177FE0"/>
    <w:rsid w:val="00181DE5"/>
    <w:rsid w:val="00181DF3"/>
    <w:rsid w:val="001843F4"/>
    <w:rsid w:val="001860EC"/>
    <w:rsid w:val="001863AA"/>
    <w:rsid w:val="001906A2"/>
    <w:rsid w:val="0019160F"/>
    <w:rsid w:val="001923C3"/>
    <w:rsid w:val="00193E20"/>
    <w:rsid w:val="001959D2"/>
    <w:rsid w:val="00196D01"/>
    <w:rsid w:val="00197522"/>
    <w:rsid w:val="001A0710"/>
    <w:rsid w:val="001A435F"/>
    <w:rsid w:val="001A464C"/>
    <w:rsid w:val="001A4827"/>
    <w:rsid w:val="001A5110"/>
    <w:rsid w:val="001B03C0"/>
    <w:rsid w:val="001B0979"/>
    <w:rsid w:val="001B09CB"/>
    <w:rsid w:val="001B1F43"/>
    <w:rsid w:val="001B321A"/>
    <w:rsid w:val="001B43C3"/>
    <w:rsid w:val="001B4A1D"/>
    <w:rsid w:val="001B7B49"/>
    <w:rsid w:val="001C2058"/>
    <w:rsid w:val="001C2FED"/>
    <w:rsid w:val="001C359C"/>
    <w:rsid w:val="001C3B0F"/>
    <w:rsid w:val="001C6267"/>
    <w:rsid w:val="001C64AF"/>
    <w:rsid w:val="001C6DF9"/>
    <w:rsid w:val="001D1469"/>
    <w:rsid w:val="001D1588"/>
    <w:rsid w:val="001D549D"/>
    <w:rsid w:val="001D75F1"/>
    <w:rsid w:val="001D7DE3"/>
    <w:rsid w:val="001E0366"/>
    <w:rsid w:val="001E0800"/>
    <w:rsid w:val="001E0F38"/>
    <w:rsid w:val="001E1622"/>
    <w:rsid w:val="001E537C"/>
    <w:rsid w:val="001E547A"/>
    <w:rsid w:val="001E577F"/>
    <w:rsid w:val="001E5924"/>
    <w:rsid w:val="001E5A3E"/>
    <w:rsid w:val="001E733E"/>
    <w:rsid w:val="001F1390"/>
    <w:rsid w:val="001F1734"/>
    <w:rsid w:val="001F2A54"/>
    <w:rsid w:val="001F2F03"/>
    <w:rsid w:val="001F3F52"/>
    <w:rsid w:val="001F49CF"/>
    <w:rsid w:val="001F5C46"/>
    <w:rsid w:val="001F604D"/>
    <w:rsid w:val="001F62AA"/>
    <w:rsid w:val="001F6D76"/>
    <w:rsid w:val="001F75A4"/>
    <w:rsid w:val="001F75AB"/>
    <w:rsid w:val="001F7CB8"/>
    <w:rsid w:val="00200910"/>
    <w:rsid w:val="00201133"/>
    <w:rsid w:val="002032CE"/>
    <w:rsid w:val="002035C7"/>
    <w:rsid w:val="00203E93"/>
    <w:rsid w:val="002066A8"/>
    <w:rsid w:val="002066E6"/>
    <w:rsid w:val="00210EAF"/>
    <w:rsid w:val="00211FEF"/>
    <w:rsid w:val="0021208B"/>
    <w:rsid w:val="00213A7F"/>
    <w:rsid w:val="00216D6E"/>
    <w:rsid w:val="00216F7D"/>
    <w:rsid w:val="00217185"/>
    <w:rsid w:val="0022159D"/>
    <w:rsid w:val="00222039"/>
    <w:rsid w:val="00225641"/>
    <w:rsid w:val="00227173"/>
    <w:rsid w:val="0022739D"/>
    <w:rsid w:val="002302AE"/>
    <w:rsid w:val="00230CB6"/>
    <w:rsid w:val="00231D4D"/>
    <w:rsid w:val="00231DB3"/>
    <w:rsid w:val="0023226D"/>
    <w:rsid w:val="00234116"/>
    <w:rsid w:val="00234CB3"/>
    <w:rsid w:val="0023684E"/>
    <w:rsid w:val="00240AA3"/>
    <w:rsid w:val="00245209"/>
    <w:rsid w:val="00245291"/>
    <w:rsid w:val="0025029D"/>
    <w:rsid w:val="00251B64"/>
    <w:rsid w:val="00253EF1"/>
    <w:rsid w:val="00254337"/>
    <w:rsid w:val="00254C8D"/>
    <w:rsid w:val="002557A4"/>
    <w:rsid w:val="002567E0"/>
    <w:rsid w:val="002570E6"/>
    <w:rsid w:val="00257C4F"/>
    <w:rsid w:val="00257F6F"/>
    <w:rsid w:val="00263E10"/>
    <w:rsid w:val="002647BD"/>
    <w:rsid w:val="00265331"/>
    <w:rsid w:val="0026658C"/>
    <w:rsid w:val="00266EC3"/>
    <w:rsid w:val="00267032"/>
    <w:rsid w:val="00270BA3"/>
    <w:rsid w:val="00271CE6"/>
    <w:rsid w:val="00271F79"/>
    <w:rsid w:val="0027211F"/>
    <w:rsid w:val="00272F6E"/>
    <w:rsid w:val="00272FDF"/>
    <w:rsid w:val="00273638"/>
    <w:rsid w:val="0027449F"/>
    <w:rsid w:val="00277375"/>
    <w:rsid w:val="00277389"/>
    <w:rsid w:val="002777F1"/>
    <w:rsid w:val="00281D8C"/>
    <w:rsid w:val="0028204B"/>
    <w:rsid w:val="00282B2A"/>
    <w:rsid w:val="002841C1"/>
    <w:rsid w:val="002841CC"/>
    <w:rsid w:val="002844F6"/>
    <w:rsid w:val="00284575"/>
    <w:rsid w:val="00284DDE"/>
    <w:rsid w:val="002863AC"/>
    <w:rsid w:val="0028660E"/>
    <w:rsid w:val="00286EBE"/>
    <w:rsid w:val="00287285"/>
    <w:rsid w:val="00287730"/>
    <w:rsid w:val="002914DC"/>
    <w:rsid w:val="00292E0D"/>
    <w:rsid w:val="00292F2C"/>
    <w:rsid w:val="00293B42"/>
    <w:rsid w:val="00294780"/>
    <w:rsid w:val="00295791"/>
    <w:rsid w:val="00296477"/>
    <w:rsid w:val="002969EE"/>
    <w:rsid w:val="00297350"/>
    <w:rsid w:val="00297C33"/>
    <w:rsid w:val="002A0186"/>
    <w:rsid w:val="002A04D7"/>
    <w:rsid w:val="002A13DF"/>
    <w:rsid w:val="002A1D05"/>
    <w:rsid w:val="002A45F3"/>
    <w:rsid w:val="002A4AC0"/>
    <w:rsid w:val="002A595C"/>
    <w:rsid w:val="002B021C"/>
    <w:rsid w:val="002B1636"/>
    <w:rsid w:val="002B183D"/>
    <w:rsid w:val="002B223D"/>
    <w:rsid w:val="002B2C3A"/>
    <w:rsid w:val="002B2FC8"/>
    <w:rsid w:val="002B3AFE"/>
    <w:rsid w:val="002B4CB8"/>
    <w:rsid w:val="002B57C0"/>
    <w:rsid w:val="002B74D8"/>
    <w:rsid w:val="002C2BD8"/>
    <w:rsid w:val="002C44AE"/>
    <w:rsid w:val="002C4A80"/>
    <w:rsid w:val="002C5B75"/>
    <w:rsid w:val="002C6E20"/>
    <w:rsid w:val="002C7E92"/>
    <w:rsid w:val="002C7FDA"/>
    <w:rsid w:val="002D100E"/>
    <w:rsid w:val="002D1B09"/>
    <w:rsid w:val="002D22A3"/>
    <w:rsid w:val="002D2DB6"/>
    <w:rsid w:val="002D37CE"/>
    <w:rsid w:val="002D3877"/>
    <w:rsid w:val="002D529A"/>
    <w:rsid w:val="002D5718"/>
    <w:rsid w:val="002D63C0"/>
    <w:rsid w:val="002D63FF"/>
    <w:rsid w:val="002D668B"/>
    <w:rsid w:val="002D66CA"/>
    <w:rsid w:val="002D7048"/>
    <w:rsid w:val="002D751C"/>
    <w:rsid w:val="002D7801"/>
    <w:rsid w:val="002E055E"/>
    <w:rsid w:val="002E110E"/>
    <w:rsid w:val="002E12D9"/>
    <w:rsid w:val="002E20AB"/>
    <w:rsid w:val="002E3328"/>
    <w:rsid w:val="002E3935"/>
    <w:rsid w:val="002E483A"/>
    <w:rsid w:val="002E4F4D"/>
    <w:rsid w:val="002E6651"/>
    <w:rsid w:val="002E6870"/>
    <w:rsid w:val="002E68D3"/>
    <w:rsid w:val="002E6D08"/>
    <w:rsid w:val="002F0354"/>
    <w:rsid w:val="002F06EA"/>
    <w:rsid w:val="002F1FFF"/>
    <w:rsid w:val="002F21E6"/>
    <w:rsid w:val="002F28D0"/>
    <w:rsid w:val="002F3729"/>
    <w:rsid w:val="002F3D97"/>
    <w:rsid w:val="002F409F"/>
    <w:rsid w:val="002F6B83"/>
    <w:rsid w:val="002F7856"/>
    <w:rsid w:val="002F7CFF"/>
    <w:rsid w:val="00303C73"/>
    <w:rsid w:val="00304042"/>
    <w:rsid w:val="0030782B"/>
    <w:rsid w:val="00311D8C"/>
    <w:rsid w:val="00311E4F"/>
    <w:rsid w:val="0031582F"/>
    <w:rsid w:val="00315CE5"/>
    <w:rsid w:val="00320796"/>
    <w:rsid w:val="00321278"/>
    <w:rsid w:val="003226AD"/>
    <w:rsid w:val="003230EC"/>
    <w:rsid w:val="00323A0F"/>
    <w:rsid w:val="003247A4"/>
    <w:rsid w:val="00324CAA"/>
    <w:rsid w:val="00326B13"/>
    <w:rsid w:val="00326FC2"/>
    <w:rsid w:val="00330956"/>
    <w:rsid w:val="00331F5F"/>
    <w:rsid w:val="00333508"/>
    <w:rsid w:val="0033512B"/>
    <w:rsid w:val="003363F6"/>
    <w:rsid w:val="0033737D"/>
    <w:rsid w:val="00340548"/>
    <w:rsid w:val="003413EF"/>
    <w:rsid w:val="00343964"/>
    <w:rsid w:val="00344DFB"/>
    <w:rsid w:val="00350866"/>
    <w:rsid w:val="00353A89"/>
    <w:rsid w:val="00353ACB"/>
    <w:rsid w:val="00355E5F"/>
    <w:rsid w:val="00357C92"/>
    <w:rsid w:val="00360A42"/>
    <w:rsid w:val="00360F32"/>
    <w:rsid w:val="00362B84"/>
    <w:rsid w:val="003651F3"/>
    <w:rsid w:val="00365D17"/>
    <w:rsid w:val="00370AD1"/>
    <w:rsid w:val="00371A48"/>
    <w:rsid w:val="003726E1"/>
    <w:rsid w:val="00372B6D"/>
    <w:rsid w:val="00374BE8"/>
    <w:rsid w:val="003758A3"/>
    <w:rsid w:val="00375CC0"/>
    <w:rsid w:val="00376E5D"/>
    <w:rsid w:val="00376F58"/>
    <w:rsid w:val="003770BF"/>
    <w:rsid w:val="00377C66"/>
    <w:rsid w:val="003809CD"/>
    <w:rsid w:val="00383158"/>
    <w:rsid w:val="00385E64"/>
    <w:rsid w:val="00385F63"/>
    <w:rsid w:val="00386B6F"/>
    <w:rsid w:val="00386C40"/>
    <w:rsid w:val="00387D5A"/>
    <w:rsid w:val="00390A27"/>
    <w:rsid w:val="00391456"/>
    <w:rsid w:val="003923EF"/>
    <w:rsid w:val="003947C7"/>
    <w:rsid w:val="00396BDA"/>
    <w:rsid w:val="003A04CE"/>
    <w:rsid w:val="003A0E4B"/>
    <w:rsid w:val="003A1048"/>
    <w:rsid w:val="003A16A4"/>
    <w:rsid w:val="003A1BCF"/>
    <w:rsid w:val="003A29CE"/>
    <w:rsid w:val="003A38F4"/>
    <w:rsid w:val="003A40C2"/>
    <w:rsid w:val="003A423B"/>
    <w:rsid w:val="003A4BEB"/>
    <w:rsid w:val="003A4FC1"/>
    <w:rsid w:val="003A55AF"/>
    <w:rsid w:val="003A5D20"/>
    <w:rsid w:val="003A6B50"/>
    <w:rsid w:val="003A7B61"/>
    <w:rsid w:val="003B090E"/>
    <w:rsid w:val="003B12D4"/>
    <w:rsid w:val="003B1711"/>
    <w:rsid w:val="003B2269"/>
    <w:rsid w:val="003B2D25"/>
    <w:rsid w:val="003B30B7"/>
    <w:rsid w:val="003B32C9"/>
    <w:rsid w:val="003B356D"/>
    <w:rsid w:val="003B4789"/>
    <w:rsid w:val="003B4D27"/>
    <w:rsid w:val="003B668A"/>
    <w:rsid w:val="003B7D2F"/>
    <w:rsid w:val="003C2637"/>
    <w:rsid w:val="003C3419"/>
    <w:rsid w:val="003C386D"/>
    <w:rsid w:val="003C393C"/>
    <w:rsid w:val="003C439E"/>
    <w:rsid w:val="003C54B3"/>
    <w:rsid w:val="003C59EB"/>
    <w:rsid w:val="003C5D33"/>
    <w:rsid w:val="003C64DB"/>
    <w:rsid w:val="003D0217"/>
    <w:rsid w:val="003D0435"/>
    <w:rsid w:val="003D0A76"/>
    <w:rsid w:val="003D19CD"/>
    <w:rsid w:val="003D4101"/>
    <w:rsid w:val="003D54A1"/>
    <w:rsid w:val="003D5CC3"/>
    <w:rsid w:val="003D65FC"/>
    <w:rsid w:val="003E14D2"/>
    <w:rsid w:val="003E1CA7"/>
    <w:rsid w:val="003E2B33"/>
    <w:rsid w:val="003E5CCF"/>
    <w:rsid w:val="003E62AC"/>
    <w:rsid w:val="003E78DD"/>
    <w:rsid w:val="003E7BF8"/>
    <w:rsid w:val="003F01D0"/>
    <w:rsid w:val="003F101C"/>
    <w:rsid w:val="003F2672"/>
    <w:rsid w:val="003F4944"/>
    <w:rsid w:val="003F60AC"/>
    <w:rsid w:val="003F68A8"/>
    <w:rsid w:val="003F6E0A"/>
    <w:rsid w:val="003F717D"/>
    <w:rsid w:val="003F7C20"/>
    <w:rsid w:val="003F7CBF"/>
    <w:rsid w:val="003F7E45"/>
    <w:rsid w:val="004046EF"/>
    <w:rsid w:val="00404B96"/>
    <w:rsid w:val="0040509B"/>
    <w:rsid w:val="00411642"/>
    <w:rsid w:val="004138CB"/>
    <w:rsid w:val="00413E1B"/>
    <w:rsid w:val="00413FA1"/>
    <w:rsid w:val="0041574E"/>
    <w:rsid w:val="00415F01"/>
    <w:rsid w:val="00415F87"/>
    <w:rsid w:val="00417410"/>
    <w:rsid w:val="00417A53"/>
    <w:rsid w:val="004228CE"/>
    <w:rsid w:val="00425778"/>
    <w:rsid w:val="004261F1"/>
    <w:rsid w:val="00430214"/>
    <w:rsid w:val="00433235"/>
    <w:rsid w:val="004333BC"/>
    <w:rsid w:val="00435FD0"/>
    <w:rsid w:val="004367B7"/>
    <w:rsid w:val="0043740C"/>
    <w:rsid w:val="00441887"/>
    <w:rsid w:val="004424E8"/>
    <w:rsid w:val="00443C4B"/>
    <w:rsid w:val="00444844"/>
    <w:rsid w:val="00445EA4"/>
    <w:rsid w:val="00445F0A"/>
    <w:rsid w:val="0044732C"/>
    <w:rsid w:val="004501CF"/>
    <w:rsid w:val="00451817"/>
    <w:rsid w:val="0045182E"/>
    <w:rsid w:val="0045302A"/>
    <w:rsid w:val="00453E27"/>
    <w:rsid w:val="00454799"/>
    <w:rsid w:val="004549C2"/>
    <w:rsid w:val="004607A2"/>
    <w:rsid w:val="004614ED"/>
    <w:rsid w:val="00462332"/>
    <w:rsid w:val="00463B84"/>
    <w:rsid w:val="00464278"/>
    <w:rsid w:val="0046477E"/>
    <w:rsid w:val="00464C65"/>
    <w:rsid w:val="004652AB"/>
    <w:rsid w:val="004657DB"/>
    <w:rsid w:val="0046626B"/>
    <w:rsid w:val="004668EF"/>
    <w:rsid w:val="00473855"/>
    <w:rsid w:val="00473B83"/>
    <w:rsid w:val="00473F9C"/>
    <w:rsid w:val="00475A04"/>
    <w:rsid w:val="00476DD6"/>
    <w:rsid w:val="00477452"/>
    <w:rsid w:val="0048055F"/>
    <w:rsid w:val="00480EBD"/>
    <w:rsid w:val="004816CF"/>
    <w:rsid w:val="00482241"/>
    <w:rsid w:val="00482FEA"/>
    <w:rsid w:val="004855C3"/>
    <w:rsid w:val="004867A3"/>
    <w:rsid w:val="00486C0F"/>
    <w:rsid w:val="0048757D"/>
    <w:rsid w:val="0049037A"/>
    <w:rsid w:val="00491233"/>
    <w:rsid w:val="004920BD"/>
    <w:rsid w:val="00492731"/>
    <w:rsid w:val="004930E9"/>
    <w:rsid w:val="00494135"/>
    <w:rsid w:val="0049615B"/>
    <w:rsid w:val="004A01DA"/>
    <w:rsid w:val="004A1563"/>
    <w:rsid w:val="004A1F7D"/>
    <w:rsid w:val="004A275F"/>
    <w:rsid w:val="004A3028"/>
    <w:rsid w:val="004A3BAE"/>
    <w:rsid w:val="004A40D3"/>
    <w:rsid w:val="004A67EA"/>
    <w:rsid w:val="004A7629"/>
    <w:rsid w:val="004B0C6C"/>
    <w:rsid w:val="004B0E04"/>
    <w:rsid w:val="004B1B84"/>
    <w:rsid w:val="004B5006"/>
    <w:rsid w:val="004C0EBC"/>
    <w:rsid w:val="004C0F97"/>
    <w:rsid w:val="004C1400"/>
    <w:rsid w:val="004C1744"/>
    <w:rsid w:val="004C357A"/>
    <w:rsid w:val="004C4323"/>
    <w:rsid w:val="004C63FF"/>
    <w:rsid w:val="004C7231"/>
    <w:rsid w:val="004C750A"/>
    <w:rsid w:val="004C759A"/>
    <w:rsid w:val="004C7B5B"/>
    <w:rsid w:val="004D08FB"/>
    <w:rsid w:val="004D13D4"/>
    <w:rsid w:val="004D1583"/>
    <w:rsid w:val="004D179C"/>
    <w:rsid w:val="004D59B3"/>
    <w:rsid w:val="004D6895"/>
    <w:rsid w:val="004E4729"/>
    <w:rsid w:val="004E4E55"/>
    <w:rsid w:val="004E50DE"/>
    <w:rsid w:val="004E5423"/>
    <w:rsid w:val="004E5EB9"/>
    <w:rsid w:val="004E64DE"/>
    <w:rsid w:val="004E66E0"/>
    <w:rsid w:val="004F0DD0"/>
    <w:rsid w:val="004F3FC3"/>
    <w:rsid w:val="004F444E"/>
    <w:rsid w:val="004F6CD0"/>
    <w:rsid w:val="00501987"/>
    <w:rsid w:val="00501CDA"/>
    <w:rsid w:val="00506217"/>
    <w:rsid w:val="005063AB"/>
    <w:rsid w:val="00511C4A"/>
    <w:rsid w:val="00511FCF"/>
    <w:rsid w:val="00512D8D"/>
    <w:rsid w:val="00512F04"/>
    <w:rsid w:val="00515720"/>
    <w:rsid w:val="00517521"/>
    <w:rsid w:val="0051783C"/>
    <w:rsid w:val="005230AC"/>
    <w:rsid w:val="00523F93"/>
    <w:rsid w:val="00525BAB"/>
    <w:rsid w:val="00531850"/>
    <w:rsid w:val="00531EE3"/>
    <w:rsid w:val="00533004"/>
    <w:rsid w:val="0053392A"/>
    <w:rsid w:val="00534759"/>
    <w:rsid w:val="0053532F"/>
    <w:rsid w:val="00540DEB"/>
    <w:rsid w:val="00543316"/>
    <w:rsid w:val="00543A49"/>
    <w:rsid w:val="005445A1"/>
    <w:rsid w:val="005449C2"/>
    <w:rsid w:val="005449D4"/>
    <w:rsid w:val="00546426"/>
    <w:rsid w:val="005467FD"/>
    <w:rsid w:val="00547227"/>
    <w:rsid w:val="0055347F"/>
    <w:rsid w:val="00553F5F"/>
    <w:rsid w:val="00556959"/>
    <w:rsid w:val="0055782A"/>
    <w:rsid w:val="00560B0B"/>
    <w:rsid w:val="00561ADE"/>
    <w:rsid w:val="0056272B"/>
    <w:rsid w:val="0056325F"/>
    <w:rsid w:val="00564071"/>
    <w:rsid w:val="005643E2"/>
    <w:rsid w:val="00564835"/>
    <w:rsid w:val="005666EA"/>
    <w:rsid w:val="00567237"/>
    <w:rsid w:val="00570A86"/>
    <w:rsid w:val="00571258"/>
    <w:rsid w:val="00571CF0"/>
    <w:rsid w:val="00572F11"/>
    <w:rsid w:val="00573272"/>
    <w:rsid w:val="005810A5"/>
    <w:rsid w:val="0058215C"/>
    <w:rsid w:val="00582CB9"/>
    <w:rsid w:val="00582CC9"/>
    <w:rsid w:val="00583843"/>
    <w:rsid w:val="005871B1"/>
    <w:rsid w:val="00587A36"/>
    <w:rsid w:val="005908BF"/>
    <w:rsid w:val="00591D96"/>
    <w:rsid w:val="005934A2"/>
    <w:rsid w:val="00596153"/>
    <w:rsid w:val="00596CF9"/>
    <w:rsid w:val="00597CE5"/>
    <w:rsid w:val="005A0DEB"/>
    <w:rsid w:val="005A164C"/>
    <w:rsid w:val="005A337A"/>
    <w:rsid w:val="005A425C"/>
    <w:rsid w:val="005A5180"/>
    <w:rsid w:val="005A5B06"/>
    <w:rsid w:val="005A6EB5"/>
    <w:rsid w:val="005B0083"/>
    <w:rsid w:val="005B07D7"/>
    <w:rsid w:val="005B1E23"/>
    <w:rsid w:val="005B398E"/>
    <w:rsid w:val="005B42C2"/>
    <w:rsid w:val="005B50A3"/>
    <w:rsid w:val="005B5E78"/>
    <w:rsid w:val="005B7130"/>
    <w:rsid w:val="005B7538"/>
    <w:rsid w:val="005B7758"/>
    <w:rsid w:val="005C2156"/>
    <w:rsid w:val="005C322A"/>
    <w:rsid w:val="005C3276"/>
    <w:rsid w:val="005C3764"/>
    <w:rsid w:val="005C4996"/>
    <w:rsid w:val="005C530D"/>
    <w:rsid w:val="005C740E"/>
    <w:rsid w:val="005C7847"/>
    <w:rsid w:val="005C7EAB"/>
    <w:rsid w:val="005D41FC"/>
    <w:rsid w:val="005E035A"/>
    <w:rsid w:val="005E0526"/>
    <w:rsid w:val="005E0AF0"/>
    <w:rsid w:val="005E1561"/>
    <w:rsid w:val="005E24B2"/>
    <w:rsid w:val="005E2B84"/>
    <w:rsid w:val="005E5365"/>
    <w:rsid w:val="005E5754"/>
    <w:rsid w:val="005F1727"/>
    <w:rsid w:val="005F193C"/>
    <w:rsid w:val="005F2C16"/>
    <w:rsid w:val="005F3A3A"/>
    <w:rsid w:val="005F59C1"/>
    <w:rsid w:val="005F7247"/>
    <w:rsid w:val="005F76D3"/>
    <w:rsid w:val="005F79ED"/>
    <w:rsid w:val="00602966"/>
    <w:rsid w:val="0060497F"/>
    <w:rsid w:val="00606AC4"/>
    <w:rsid w:val="00606D8B"/>
    <w:rsid w:val="00610A45"/>
    <w:rsid w:val="00610B5A"/>
    <w:rsid w:val="006158AE"/>
    <w:rsid w:val="00615CA9"/>
    <w:rsid w:val="00616379"/>
    <w:rsid w:val="0061699A"/>
    <w:rsid w:val="0062047D"/>
    <w:rsid w:val="00621FD8"/>
    <w:rsid w:val="00622176"/>
    <w:rsid w:val="00622BCF"/>
    <w:rsid w:val="00622C66"/>
    <w:rsid w:val="00623D15"/>
    <w:rsid w:val="00624564"/>
    <w:rsid w:val="00625060"/>
    <w:rsid w:val="00626F1C"/>
    <w:rsid w:val="00627E8E"/>
    <w:rsid w:val="0063206D"/>
    <w:rsid w:val="0063288C"/>
    <w:rsid w:val="00632FCB"/>
    <w:rsid w:val="00633814"/>
    <w:rsid w:val="0063414F"/>
    <w:rsid w:val="0063539B"/>
    <w:rsid w:val="00635A24"/>
    <w:rsid w:val="006371E8"/>
    <w:rsid w:val="006405D2"/>
    <w:rsid w:val="006421E9"/>
    <w:rsid w:val="0064245A"/>
    <w:rsid w:val="006427A0"/>
    <w:rsid w:val="00642FF7"/>
    <w:rsid w:val="00644358"/>
    <w:rsid w:val="00645CE1"/>
    <w:rsid w:val="00646B6F"/>
    <w:rsid w:val="00646B97"/>
    <w:rsid w:val="00646D00"/>
    <w:rsid w:val="00651E17"/>
    <w:rsid w:val="006547A4"/>
    <w:rsid w:val="00654C16"/>
    <w:rsid w:val="00660ACC"/>
    <w:rsid w:val="00661068"/>
    <w:rsid w:val="00661757"/>
    <w:rsid w:val="00662D8A"/>
    <w:rsid w:val="00663116"/>
    <w:rsid w:val="00664D08"/>
    <w:rsid w:val="00664F60"/>
    <w:rsid w:val="00664FEE"/>
    <w:rsid w:val="006657DA"/>
    <w:rsid w:val="00666105"/>
    <w:rsid w:val="00666625"/>
    <w:rsid w:val="00667E17"/>
    <w:rsid w:val="0067015D"/>
    <w:rsid w:val="006707A1"/>
    <w:rsid w:val="0067087F"/>
    <w:rsid w:val="00671B63"/>
    <w:rsid w:val="00672533"/>
    <w:rsid w:val="006743B0"/>
    <w:rsid w:val="00674BC0"/>
    <w:rsid w:val="00675BF7"/>
    <w:rsid w:val="00683318"/>
    <w:rsid w:val="006835DA"/>
    <w:rsid w:val="00683C75"/>
    <w:rsid w:val="00685EEB"/>
    <w:rsid w:val="006871A1"/>
    <w:rsid w:val="0068750D"/>
    <w:rsid w:val="0068787A"/>
    <w:rsid w:val="00687925"/>
    <w:rsid w:val="00687AD2"/>
    <w:rsid w:val="00690E58"/>
    <w:rsid w:val="006923C1"/>
    <w:rsid w:val="0069283F"/>
    <w:rsid w:val="00692BBE"/>
    <w:rsid w:val="0069531E"/>
    <w:rsid w:val="00695870"/>
    <w:rsid w:val="00696D29"/>
    <w:rsid w:val="00696F5F"/>
    <w:rsid w:val="00697136"/>
    <w:rsid w:val="00697B07"/>
    <w:rsid w:val="006A057D"/>
    <w:rsid w:val="006A17F5"/>
    <w:rsid w:val="006A19B5"/>
    <w:rsid w:val="006A273D"/>
    <w:rsid w:val="006A3EA2"/>
    <w:rsid w:val="006A41A4"/>
    <w:rsid w:val="006A4C7D"/>
    <w:rsid w:val="006A51EE"/>
    <w:rsid w:val="006A7980"/>
    <w:rsid w:val="006A7AA0"/>
    <w:rsid w:val="006B057E"/>
    <w:rsid w:val="006B542F"/>
    <w:rsid w:val="006B653B"/>
    <w:rsid w:val="006B6668"/>
    <w:rsid w:val="006B67C8"/>
    <w:rsid w:val="006B69C1"/>
    <w:rsid w:val="006B7237"/>
    <w:rsid w:val="006B7B3E"/>
    <w:rsid w:val="006C3C82"/>
    <w:rsid w:val="006C4967"/>
    <w:rsid w:val="006C5D05"/>
    <w:rsid w:val="006C6A35"/>
    <w:rsid w:val="006D1330"/>
    <w:rsid w:val="006D2187"/>
    <w:rsid w:val="006D37D5"/>
    <w:rsid w:val="006D657B"/>
    <w:rsid w:val="006E1958"/>
    <w:rsid w:val="006E2234"/>
    <w:rsid w:val="006E2C76"/>
    <w:rsid w:val="006E362D"/>
    <w:rsid w:val="006E3A41"/>
    <w:rsid w:val="006E3F4E"/>
    <w:rsid w:val="006E4ECB"/>
    <w:rsid w:val="006E6376"/>
    <w:rsid w:val="006E6D46"/>
    <w:rsid w:val="006E7EA0"/>
    <w:rsid w:val="006F0148"/>
    <w:rsid w:val="006F29E2"/>
    <w:rsid w:val="006F3E7A"/>
    <w:rsid w:val="006F4F74"/>
    <w:rsid w:val="006F5765"/>
    <w:rsid w:val="006F589B"/>
    <w:rsid w:val="006F624A"/>
    <w:rsid w:val="00700534"/>
    <w:rsid w:val="00700BF4"/>
    <w:rsid w:val="0070172E"/>
    <w:rsid w:val="00702AEE"/>
    <w:rsid w:val="007034DB"/>
    <w:rsid w:val="0070400F"/>
    <w:rsid w:val="007041F7"/>
    <w:rsid w:val="00704CE2"/>
    <w:rsid w:val="00704F5A"/>
    <w:rsid w:val="00705F6A"/>
    <w:rsid w:val="007074AB"/>
    <w:rsid w:val="00707BB4"/>
    <w:rsid w:val="007100C4"/>
    <w:rsid w:val="007108D1"/>
    <w:rsid w:val="0071098F"/>
    <w:rsid w:val="007138E4"/>
    <w:rsid w:val="007159E2"/>
    <w:rsid w:val="00715F66"/>
    <w:rsid w:val="007174A6"/>
    <w:rsid w:val="00717ACF"/>
    <w:rsid w:val="0072024D"/>
    <w:rsid w:val="0072027E"/>
    <w:rsid w:val="007209FA"/>
    <w:rsid w:val="00720E1A"/>
    <w:rsid w:val="00721180"/>
    <w:rsid w:val="00722AB5"/>
    <w:rsid w:val="007241CC"/>
    <w:rsid w:val="00724BD3"/>
    <w:rsid w:val="007270D7"/>
    <w:rsid w:val="00727D4B"/>
    <w:rsid w:val="00730159"/>
    <w:rsid w:val="00730F18"/>
    <w:rsid w:val="0073135B"/>
    <w:rsid w:val="00733B18"/>
    <w:rsid w:val="00736724"/>
    <w:rsid w:val="00736CC0"/>
    <w:rsid w:val="00736F98"/>
    <w:rsid w:val="007375AB"/>
    <w:rsid w:val="00741084"/>
    <w:rsid w:val="00741459"/>
    <w:rsid w:val="00742E29"/>
    <w:rsid w:val="00745AF4"/>
    <w:rsid w:val="007463F2"/>
    <w:rsid w:val="00747025"/>
    <w:rsid w:val="0075051A"/>
    <w:rsid w:val="00750890"/>
    <w:rsid w:val="00754C1A"/>
    <w:rsid w:val="00754DFE"/>
    <w:rsid w:val="00755EF2"/>
    <w:rsid w:val="0075635F"/>
    <w:rsid w:val="00756A90"/>
    <w:rsid w:val="007577BE"/>
    <w:rsid w:val="007608A4"/>
    <w:rsid w:val="00760ACC"/>
    <w:rsid w:val="0076107B"/>
    <w:rsid w:val="00762B3D"/>
    <w:rsid w:val="007645A5"/>
    <w:rsid w:val="00766457"/>
    <w:rsid w:val="007668E7"/>
    <w:rsid w:val="00766E1F"/>
    <w:rsid w:val="00767652"/>
    <w:rsid w:val="0077004A"/>
    <w:rsid w:val="0077033F"/>
    <w:rsid w:val="0077115D"/>
    <w:rsid w:val="007719D5"/>
    <w:rsid w:val="007725F7"/>
    <w:rsid w:val="007726B8"/>
    <w:rsid w:val="00773D0E"/>
    <w:rsid w:val="00774E1F"/>
    <w:rsid w:val="007754D6"/>
    <w:rsid w:val="0077622C"/>
    <w:rsid w:val="007762D7"/>
    <w:rsid w:val="00776A3D"/>
    <w:rsid w:val="00777133"/>
    <w:rsid w:val="0077769B"/>
    <w:rsid w:val="00777A16"/>
    <w:rsid w:val="00781699"/>
    <w:rsid w:val="007817AC"/>
    <w:rsid w:val="00782F6C"/>
    <w:rsid w:val="00783C96"/>
    <w:rsid w:val="007865C7"/>
    <w:rsid w:val="007871A9"/>
    <w:rsid w:val="00790592"/>
    <w:rsid w:val="00791729"/>
    <w:rsid w:val="00795747"/>
    <w:rsid w:val="0079586E"/>
    <w:rsid w:val="0079748B"/>
    <w:rsid w:val="007A0197"/>
    <w:rsid w:val="007A3304"/>
    <w:rsid w:val="007A412B"/>
    <w:rsid w:val="007A563E"/>
    <w:rsid w:val="007A71C0"/>
    <w:rsid w:val="007A7BDB"/>
    <w:rsid w:val="007B0A94"/>
    <w:rsid w:val="007B1004"/>
    <w:rsid w:val="007B177D"/>
    <w:rsid w:val="007B2D40"/>
    <w:rsid w:val="007B65B4"/>
    <w:rsid w:val="007B68D6"/>
    <w:rsid w:val="007B71A2"/>
    <w:rsid w:val="007B7293"/>
    <w:rsid w:val="007B7472"/>
    <w:rsid w:val="007C0E27"/>
    <w:rsid w:val="007C1D2F"/>
    <w:rsid w:val="007C1DEB"/>
    <w:rsid w:val="007C2471"/>
    <w:rsid w:val="007C2955"/>
    <w:rsid w:val="007C4EC6"/>
    <w:rsid w:val="007C532D"/>
    <w:rsid w:val="007D1A93"/>
    <w:rsid w:val="007D42B0"/>
    <w:rsid w:val="007D49CD"/>
    <w:rsid w:val="007D550B"/>
    <w:rsid w:val="007D562D"/>
    <w:rsid w:val="007D6370"/>
    <w:rsid w:val="007D7D93"/>
    <w:rsid w:val="007D7F4A"/>
    <w:rsid w:val="007E1FF0"/>
    <w:rsid w:val="007E2E47"/>
    <w:rsid w:val="007E348B"/>
    <w:rsid w:val="007E3F90"/>
    <w:rsid w:val="007E4A02"/>
    <w:rsid w:val="007E5CA2"/>
    <w:rsid w:val="007E7D9D"/>
    <w:rsid w:val="007E7EA6"/>
    <w:rsid w:val="007F0FBD"/>
    <w:rsid w:val="007F2896"/>
    <w:rsid w:val="007F2E3F"/>
    <w:rsid w:val="007F4ABF"/>
    <w:rsid w:val="007F586E"/>
    <w:rsid w:val="007F5EAA"/>
    <w:rsid w:val="007F70C0"/>
    <w:rsid w:val="00800C19"/>
    <w:rsid w:val="00802A5D"/>
    <w:rsid w:val="00806637"/>
    <w:rsid w:val="00806EC6"/>
    <w:rsid w:val="00811554"/>
    <w:rsid w:val="00811BE1"/>
    <w:rsid w:val="00812879"/>
    <w:rsid w:val="008167EF"/>
    <w:rsid w:val="0081697B"/>
    <w:rsid w:val="00817639"/>
    <w:rsid w:val="008201AA"/>
    <w:rsid w:val="00820454"/>
    <w:rsid w:val="00822E15"/>
    <w:rsid w:val="00823D51"/>
    <w:rsid w:val="00830B9F"/>
    <w:rsid w:val="00834E4A"/>
    <w:rsid w:val="00835D5A"/>
    <w:rsid w:val="00836611"/>
    <w:rsid w:val="008366B4"/>
    <w:rsid w:val="00836A6D"/>
    <w:rsid w:val="00840C5A"/>
    <w:rsid w:val="008420B6"/>
    <w:rsid w:val="00842158"/>
    <w:rsid w:val="00842A77"/>
    <w:rsid w:val="00842B7F"/>
    <w:rsid w:val="00843072"/>
    <w:rsid w:val="00844292"/>
    <w:rsid w:val="0084459C"/>
    <w:rsid w:val="008450A7"/>
    <w:rsid w:val="008469DE"/>
    <w:rsid w:val="00847CC7"/>
    <w:rsid w:val="0085007F"/>
    <w:rsid w:val="00850438"/>
    <w:rsid w:val="00853EE3"/>
    <w:rsid w:val="008542F0"/>
    <w:rsid w:val="008560A3"/>
    <w:rsid w:val="008628C7"/>
    <w:rsid w:val="008631F9"/>
    <w:rsid w:val="008634B2"/>
    <w:rsid w:val="008634B6"/>
    <w:rsid w:val="00863BAD"/>
    <w:rsid w:val="00863C1E"/>
    <w:rsid w:val="00864372"/>
    <w:rsid w:val="00864736"/>
    <w:rsid w:val="00864832"/>
    <w:rsid w:val="008649C7"/>
    <w:rsid w:val="008660CA"/>
    <w:rsid w:val="00871FA6"/>
    <w:rsid w:val="008721AC"/>
    <w:rsid w:val="00877E87"/>
    <w:rsid w:val="00880401"/>
    <w:rsid w:val="00880A60"/>
    <w:rsid w:val="008826A5"/>
    <w:rsid w:val="00885A0A"/>
    <w:rsid w:val="00886C73"/>
    <w:rsid w:val="00886DB4"/>
    <w:rsid w:val="00891F19"/>
    <w:rsid w:val="00892C1C"/>
    <w:rsid w:val="00892DDE"/>
    <w:rsid w:val="00894120"/>
    <w:rsid w:val="00894933"/>
    <w:rsid w:val="00895245"/>
    <w:rsid w:val="008952C6"/>
    <w:rsid w:val="00895EA2"/>
    <w:rsid w:val="008A01BC"/>
    <w:rsid w:val="008A1064"/>
    <w:rsid w:val="008A2065"/>
    <w:rsid w:val="008A2076"/>
    <w:rsid w:val="008A2EC6"/>
    <w:rsid w:val="008A36CA"/>
    <w:rsid w:val="008A3D9C"/>
    <w:rsid w:val="008A514E"/>
    <w:rsid w:val="008A57E7"/>
    <w:rsid w:val="008A70E7"/>
    <w:rsid w:val="008A7335"/>
    <w:rsid w:val="008B03C3"/>
    <w:rsid w:val="008B15AA"/>
    <w:rsid w:val="008B1BCE"/>
    <w:rsid w:val="008B2A52"/>
    <w:rsid w:val="008B2DAE"/>
    <w:rsid w:val="008B4E42"/>
    <w:rsid w:val="008B6C41"/>
    <w:rsid w:val="008B7F80"/>
    <w:rsid w:val="008C1030"/>
    <w:rsid w:val="008C1D40"/>
    <w:rsid w:val="008C4F4D"/>
    <w:rsid w:val="008C531C"/>
    <w:rsid w:val="008C6F94"/>
    <w:rsid w:val="008D01AB"/>
    <w:rsid w:val="008D0594"/>
    <w:rsid w:val="008D1637"/>
    <w:rsid w:val="008D2D16"/>
    <w:rsid w:val="008D4FBF"/>
    <w:rsid w:val="008D66EF"/>
    <w:rsid w:val="008D68AE"/>
    <w:rsid w:val="008D7996"/>
    <w:rsid w:val="008E0308"/>
    <w:rsid w:val="008E11A2"/>
    <w:rsid w:val="008E251A"/>
    <w:rsid w:val="008E3A5B"/>
    <w:rsid w:val="008E3A80"/>
    <w:rsid w:val="008E5A39"/>
    <w:rsid w:val="008F0EFC"/>
    <w:rsid w:val="008F0F80"/>
    <w:rsid w:val="008F1292"/>
    <w:rsid w:val="008F17E0"/>
    <w:rsid w:val="008F3FCA"/>
    <w:rsid w:val="008F5EED"/>
    <w:rsid w:val="009008A7"/>
    <w:rsid w:val="0090204B"/>
    <w:rsid w:val="00902D34"/>
    <w:rsid w:val="00905211"/>
    <w:rsid w:val="00906228"/>
    <w:rsid w:val="0090685D"/>
    <w:rsid w:val="00906977"/>
    <w:rsid w:val="00907498"/>
    <w:rsid w:val="00910A82"/>
    <w:rsid w:val="009115DD"/>
    <w:rsid w:val="0091396F"/>
    <w:rsid w:val="009139E7"/>
    <w:rsid w:val="00914C48"/>
    <w:rsid w:val="00915CC0"/>
    <w:rsid w:val="00917214"/>
    <w:rsid w:val="009172AE"/>
    <w:rsid w:val="00922171"/>
    <w:rsid w:val="00924ED1"/>
    <w:rsid w:val="00925F2C"/>
    <w:rsid w:val="0092616B"/>
    <w:rsid w:val="009272D2"/>
    <w:rsid w:val="009314A3"/>
    <w:rsid w:val="00931D97"/>
    <w:rsid w:val="009331FA"/>
    <w:rsid w:val="00933B78"/>
    <w:rsid w:val="009354A8"/>
    <w:rsid w:val="00936153"/>
    <w:rsid w:val="00937CC2"/>
    <w:rsid w:val="00937DE0"/>
    <w:rsid w:val="009413AD"/>
    <w:rsid w:val="00941CB2"/>
    <w:rsid w:val="00943318"/>
    <w:rsid w:val="0094347E"/>
    <w:rsid w:val="009445BE"/>
    <w:rsid w:val="009460FF"/>
    <w:rsid w:val="00946353"/>
    <w:rsid w:val="0094642B"/>
    <w:rsid w:val="00946F2A"/>
    <w:rsid w:val="009503CF"/>
    <w:rsid w:val="00950E94"/>
    <w:rsid w:val="00951F50"/>
    <w:rsid w:val="00956674"/>
    <w:rsid w:val="00960C07"/>
    <w:rsid w:val="00961913"/>
    <w:rsid w:val="00963AF7"/>
    <w:rsid w:val="00964099"/>
    <w:rsid w:val="0096546E"/>
    <w:rsid w:val="00965910"/>
    <w:rsid w:val="00965F6D"/>
    <w:rsid w:val="00967441"/>
    <w:rsid w:val="00970048"/>
    <w:rsid w:val="00973063"/>
    <w:rsid w:val="00973664"/>
    <w:rsid w:val="00973861"/>
    <w:rsid w:val="00973DF3"/>
    <w:rsid w:val="0097554A"/>
    <w:rsid w:val="00977549"/>
    <w:rsid w:val="0097771D"/>
    <w:rsid w:val="00980E27"/>
    <w:rsid w:val="0098130D"/>
    <w:rsid w:val="00981896"/>
    <w:rsid w:val="0098264D"/>
    <w:rsid w:val="0098282B"/>
    <w:rsid w:val="00983734"/>
    <w:rsid w:val="009837AF"/>
    <w:rsid w:val="009866CA"/>
    <w:rsid w:val="00986BC1"/>
    <w:rsid w:val="00987047"/>
    <w:rsid w:val="009870CB"/>
    <w:rsid w:val="00987355"/>
    <w:rsid w:val="00987A8D"/>
    <w:rsid w:val="009901FD"/>
    <w:rsid w:val="00990D63"/>
    <w:rsid w:val="00991A30"/>
    <w:rsid w:val="00992885"/>
    <w:rsid w:val="0099382F"/>
    <w:rsid w:val="00993C32"/>
    <w:rsid w:val="0099428F"/>
    <w:rsid w:val="009A0E22"/>
    <w:rsid w:val="009A0E79"/>
    <w:rsid w:val="009A1346"/>
    <w:rsid w:val="009A18DC"/>
    <w:rsid w:val="009A205C"/>
    <w:rsid w:val="009A3A46"/>
    <w:rsid w:val="009A41F2"/>
    <w:rsid w:val="009A61F8"/>
    <w:rsid w:val="009A70C4"/>
    <w:rsid w:val="009B02DE"/>
    <w:rsid w:val="009B0AF5"/>
    <w:rsid w:val="009B1A5F"/>
    <w:rsid w:val="009B20A9"/>
    <w:rsid w:val="009B5598"/>
    <w:rsid w:val="009B5736"/>
    <w:rsid w:val="009B59FF"/>
    <w:rsid w:val="009B62FE"/>
    <w:rsid w:val="009B705B"/>
    <w:rsid w:val="009C0365"/>
    <w:rsid w:val="009C0DEF"/>
    <w:rsid w:val="009C2444"/>
    <w:rsid w:val="009C2524"/>
    <w:rsid w:val="009C3DBB"/>
    <w:rsid w:val="009C659F"/>
    <w:rsid w:val="009C6B86"/>
    <w:rsid w:val="009D06E1"/>
    <w:rsid w:val="009D3ADA"/>
    <w:rsid w:val="009D42CC"/>
    <w:rsid w:val="009D494C"/>
    <w:rsid w:val="009D5893"/>
    <w:rsid w:val="009D5DEB"/>
    <w:rsid w:val="009D5F2D"/>
    <w:rsid w:val="009D63A1"/>
    <w:rsid w:val="009D7052"/>
    <w:rsid w:val="009D70F2"/>
    <w:rsid w:val="009D74DD"/>
    <w:rsid w:val="009E1AC8"/>
    <w:rsid w:val="009E26A6"/>
    <w:rsid w:val="009E6ABB"/>
    <w:rsid w:val="009E756F"/>
    <w:rsid w:val="009E77DA"/>
    <w:rsid w:val="009F1A79"/>
    <w:rsid w:val="009F2F90"/>
    <w:rsid w:val="009F3203"/>
    <w:rsid w:val="009F3B80"/>
    <w:rsid w:val="009F4FB7"/>
    <w:rsid w:val="009F543C"/>
    <w:rsid w:val="009F756F"/>
    <w:rsid w:val="009F7F65"/>
    <w:rsid w:val="00A0070C"/>
    <w:rsid w:val="00A01F9D"/>
    <w:rsid w:val="00A02C8F"/>
    <w:rsid w:val="00A04CD4"/>
    <w:rsid w:val="00A07063"/>
    <w:rsid w:val="00A07A26"/>
    <w:rsid w:val="00A07F11"/>
    <w:rsid w:val="00A1291B"/>
    <w:rsid w:val="00A13B58"/>
    <w:rsid w:val="00A141FD"/>
    <w:rsid w:val="00A14F10"/>
    <w:rsid w:val="00A154CE"/>
    <w:rsid w:val="00A16350"/>
    <w:rsid w:val="00A17403"/>
    <w:rsid w:val="00A21E54"/>
    <w:rsid w:val="00A223F2"/>
    <w:rsid w:val="00A23097"/>
    <w:rsid w:val="00A23EC1"/>
    <w:rsid w:val="00A24441"/>
    <w:rsid w:val="00A24662"/>
    <w:rsid w:val="00A24A6D"/>
    <w:rsid w:val="00A2769A"/>
    <w:rsid w:val="00A30793"/>
    <w:rsid w:val="00A307C9"/>
    <w:rsid w:val="00A35DF5"/>
    <w:rsid w:val="00A376C0"/>
    <w:rsid w:val="00A40D38"/>
    <w:rsid w:val="00A41667"/>
    <w:rsid w:val="00A42092"/>
    <w:rsid w:val="00A427CE"/>
    <w:rsid w:val="00A444CF"/>
    <w:rsid w:val="00A453A6"/>
    <w:rsid w:val="00A47640"/>
    <w:rsid w:val="00A50E5C"/>
    <w:rsid w:val="00A52F5C"/>
    <w:rsid w:val="00A5332D"/>
    <w:rsid w:val="00A53F1D"/>
    <w:rsid w:val="00A55768"/>
    <w:rsid w:val="00A617D1"/>
    <w:rsid w:val="00A634A8"/>
    <w:rsid w:val="00A66E21"/>
    <w:rsid w:val="00A703B1"/>
    <w:rsid w:val="00A70900"/>
    <w:rsid w:val="00A70CA0"/>
    <w:rsid w:val="00A72142"/>
    <w:rsid w:val="00A72AED"/>
    <w:rsid w:val="00A72E53"/>
    <w:rsid w:val="00A73D1F"/>
    <w:rsid w:val="00A740C9"/>
    <w:rsid w:val="00A7447C"/>
    <w:rsid w:val="00A7503B"/>
    <w:rsid w:val="00A7597B"/>
    <w:rsid w:val="00A77EF6"/>
    <w:rsid w:val="00A8146E"/>
    <w:rsid w:val="00A81CB3"/>
    <w:rsid w:val="00A81E5D"/>
    <w:rsid w:val="00A82934"/>
    <w:rsid w:val="00A829AC"/>
    <w:rsid w:val="00A837D7"/>
    <w:rsid w:val="00A83E6F"/>
    <w:rsid w:val="00A842F2"/>
    <w:rsid w:val="00A8434A"/>
    <w:rsid w:val="00A84426"/>
    <w:rsid w:val="00A85B6D"/>
    <w:rsid w:val="00A930D0"/>
    <w:rsid w:val="00A947EA"/>
    <w:rsid w:val="00A94FE6"/>
    <w:rsid w:val="00A95399"/>
    <w:rsid w:val="00A96A36"/>
    <w:rsid w:val="00AA0731"/>
    <w:rsid w:val="00AA2347"/>
    <w:rsid w:val="00AA24F2"/>
    <w:rsid w:val="00AA3875"/>
    <w:rsid w:val="00AA48D6"/>
    <w:rsid w:val="00AA4A61"/>
    <w:rsid w:val="00AA686C"/>
    <w:rsid w:val="00AB0A74"/>
    <w:rsid w:val="00AB3244"/>
    <w:rsid w:val="00AB3719"/>
    <w:rsid w:val="00AB3C6C"/>
    <w:rsid w:val="00AB4749"/>
    <w:rsid w:val="00AB6691"/>
    <w:rsid w:val="00AB6DC8"/>
    <w:rsid w:val="00AB7023"/>
    <w:rsid w:val="00AC0998"/>
    <w:rsid w:val="00AC16E0"/>
    <w:rsid w:val="00AC28E2"/>
    <w:rsid w:val="00AC2D2D"/>
    <w:rsid w:val="00AC3A28"/>
    <w:rsid w:val="00AC49EA"/>
    <w:rsid w:val="00AC4B40"/>
    <w:rsid w:val="00AC5010"/>
    <w:rsid w:val="00AC55C9"/>
    <w:rsid w:val="00AC7165"/>
    <w:rsid w:val="00AD0381"/>
    <w:rsid w:val="00AD0E06"/>
    <w:rsid w:val="00AD134B"/>
    <w:rsid w:val="00AD2015"/>
    <w:rsid w:val="00AD29A1"/>
    <w:rsid w:val="00AD3135"/>
    <w:rsid w:val="00AD31F3"/>
    <w:rsid w:val="00AD35E9"/>
    <w:rsid w:val="00AD38E2"/>
    <w:rsid w:val="00AD47CF"/>
    <w:rsid w:val="00AD518F"/>
    <w:rsid w:val="00AD542E"/>
    <w:rsid w:val="00AD5F40"/>
    <w:rsid w:val="00AD6714"/>
    <w:rsid w:val="00AE0864"/>
    <w:rsid w:val="00AE0F2F"/>
    <w:rsid w:val="00AE18ED"/>
    <w:rsid w:val="00AE1EC8"/>
    <w:rsid w:val="00AE4688"/>
    <w:rsid w:val="00AE4C35"/>
    <w:rsid w:val="00AF19E8"/>
    <w:rsid w:val="00AF67AD"/>
    <w:rsid w:val="00AF6F87"/>
    <w:rsid w:val="00B0264A"/>
    <w:rsid w:val="00B0295A"/>
    <w:rsid w:val="00B0348B"/>
    <w:rsid w:val="00B03F08"/>
    <w:rsid w:val="00B04856"/>
    <w:rsid w:val="00B048A6"/>
    <w:rsid w:val="00B05F98"/>
    <w:rsid w:val="00B0603C"/>
    <w:rsid w:val="00B062D5"/>
    <w:rsid w:val="00B07ADB"/>
    <w:rsid w:val="00B10FFE"/>
    <w:rsid w:val="00B1262D"/>
    <w:rsid w:val="00B14005"/>
    <w:rsid w:val="00B16594"/>
    <w:rsid w:val="00B16728"/>
    <w:rsid w:val="00B16A37"/>
    <w:rsid w:val="00B17C4B"/>
    <w:rsid w:val="00B20A56"/>
    <w:rsid w:val="00B26216"/>
    <w:rsid w:val="00B26646"/>
    <w:rsid w:val="00B30F2B"/>
    <w:rsid w:val="00B30F47"/>
    <w:rsid w:val="00B32D6D"/>
    <w:rsid w:val="00B351FE"/>
    <w:rsid w:val="00B35382"/>
    <w:rsid w:val="00B35AC3"/>
    <w:rsid w:val="00B37AEC"/>
    <w:rsid w:val="00B4126E"/>
    <w:rsid w:val="00B424E9"/>
    <w:rsid w:val="00B42E09"/>
    <w:rsid w:val="00B43AB6"/>
    <w:rsid w:val="00B43B45"/>
    <w:rsid w:val="00B45CCE"/>
    <w:rsid w:val="00B50B1C"/>
    <w:rsid w:val="00B51345"/>
    <w:rsid w:val="00B516BC"/>
    <w:rsid w:val="00B519EF"/>
    <w:rsid w:val="00B51A83"/>
    <w:rsid w:val="00B55624"/>
    <w:rsid w:val="00B5567F"/>
    <w:rsid w:val="00B561AF"/>
    <w:rsid w:val="00B60F0B"/>
    <w:rsid w:val="00B61866"/>
    <w:rsid w:val="00B6264E"/>
    <w:rsid w:val="00B62CF4"/>
    <w:rsid w:val="00B6302C"/>
    <w:rsid w:val="00B65F36"/>
    <w:rsid w:val="00B6654D"/>
    <w:rsid w:val="00B66CAF"/>
    <w:rsid w:val="00B67301"/>
    <w:rsid w:val="00B70013"/>
    <w:rsid w:val="00B716E0"/>
    <w:rsid w:val="00B723E5"/>
    <w:rsid w:val="00B74623"/>
    <w:rsid w:val="00B74EEF"/>
    <w:rsid w:val="00B7545F"/>
    <w:rsid w:val="00B75787"/>
    <w:rsid w:val="00B77545"/>
    <w:rsid w:val="00B80A76"/>
    <w:rsid w:val="00B81C3D"/>
    <w:rsid w:val="00B82608"/>
    <w:rsid w:val="00B8440E"/>
    <w:rsid w:val="00B90F98"/>
    <w:rsid w:val="00B929BF"/>
    <w:rsid w:val="00B9669F"/>
    <w:rsid w:val="00B96CEC"/>
    <w:rsid w:val="00B972C9"/>
    <w:rsid w:val="00BA0D11"/>
    <w:rsid w:val="00BA2D7C"/>
    <w:rsid w:val="00BA3189"/>
    <w:rsid w:val="00BA33F5"/>
    <w:rsid w:val="00BA3FC7"/>
    <w:rsid w:val="00BA4621"/>
    <w:rsid w:val="00BA4838"/>
    <w:rsid w:val="00BA68A3"/>
    <w:rsid w:val="00BA72AB"/>
    <w:rsid w:val="00BA76DE"/>
    <w:rsid w:val="00BB03AE"/>
    <w:rsid w:val="00BB1819"/>
    <w:rsid w:val="00BB218F"/>
    <w:rsid w:val="00BB3594"/>
    <w:rsid w:val="00BB3D76"/>
    <w:rsid w:val="00BB3F37"/>
    <w:rsid w:val="00BB4A4D"/>
    <w:rsid w:val="00BB4A77"/>
    <w:rsid w:val="00BB55F4"/>
    <w:rsid w:val="00BB6BDC"/>
    <w:rsid w:val="00BB7812"/>
    <w:rsid w:val="00BC1CEF"/>
    <w:rsid w:val="00BC20E7"/>
    <w:rsid w:val="00BC27F6"/>
    <w:rsid w:val="00BC344D"/>
    <w:rsid w:val="00BC3B70"/>
    <w:rsid w:val="00BC40B6"/>
    <w:rsid w:val="00BC6587"/>
    <w:rsid w:val="00BC6F75"/>
    <w:rsid w:val="00BC7037"/>
    <w:rsid w:val="00BD03F5"/>
    <w:rsid w:val="00BD27E5"/>
    <w:rsid w:val="00BD4A9F"/>
    <w:rsid w:val="00BD5730"/>
    <w:rsid w:val="00BD5ABE"/>
    <w:rsid w:val="00BD633F"/>
    <w:rsid w:val="00BE0231"/>
    <w:rsid w:val="00BE05BE"/>
    <w:rsid w:val="00BE064B"/>
    <w:rsid w:val="00BE1C78"/>
    <w:rsid w:val="00BE2DFA"/>
    <w:rsid w:val="00BE5112"/>
    <w:rsid w:val="00BE652E"/>
    <w:rsid w:val="00BF198D"/>
    <w:rsid w:val="00BF2413"/>
    <w:rsid w:val="00BF6F55"/>
    <w:rsid w:val="00BF7662"/>
    <w:rsid w:val="00C013C1"/>
    <w:rsid w:val="00C020EE"/>
    <w:rsid w:val="00C02DA1"/>
    <w:rsid w:val="00C0319F"/>
    <w:rsid w:val="00C03BC8"/>
    <w:rsid w:val="00C06A3D"/>
    <w:rsid w:val="00C07404"/>
    <w:rsid w:val="00C1098B"/>
    <w:rsid w:val="00C11DF1"/>
    <w:rsid w:val="00C139DF"/>
    <w:rsid w:val="00C14262"/>
    <w:rsid w:val="00C14D54"/>
    <w:rsid w:val="00C14D59"/>
    <w:rsid w:val="00C15011"/>
    <w:rsid w:val="00C15539"/>
    <w:rsid w:val="00C21C83"/>
    <w:rsid w:val="00C21E48"/>
    <w:rsid w:val="00C2213B"/>
    <w:rsid w:val="00C223B8"/>
    <w:rsid w:val="00C224C1"/>
    <w:rsid w:val="00C24CDC"/>
    <w:rsid w:val="00C24ECE"/>
    <w:rsid w:val="00C25CA7"/>
    <w:rsid w:val="00C26768"/>
    <w:rsid w:val="00C3060D"/>
    <w:rsid w:val="00C3087F"/>
    <w:rsid w:val="00C30F01"/>
    <w:rsid w:val="00C33880"/>
    <w:rsid w:val="00C33F72"/>
    <w:rsid w:val="00C44DD8"/>
    <w:rsid w:val="00C4541D"/>
    <w:rsid w:val="00C46D39"/>
    <w:rsid w:val="00C46EF7"/>
    <w:rsid w:val="00C47813"/>
    <w:rsid w:val="00C479E2"/>
    <w:rsid w:val="00C50972"/>
    <w:rsid w:val="00C515C1"/>
    <w:rsid w:val="00C51C0C"/>
    <w:rsid w:val="00C51CC6"/>
    <w:rsid w:val="00C51F66"/>
    <w:rsid w:val="00C5332D"/>
    <w:rsid w:val="00C53F1D"/>
    <w:rsid w:val="00C540E4"/>
    <w:rsid w:val="00C61425"/>
    <w:rsid w:val="00C645FF"/>
    <w:rsid w:val="00C669FA"/>
    <w:rsid w:val="00C66B90"/>
    <w:rsid w:val="00C67405"/>
    <w:rsid w:val="00C703AF"/>
    <w:rsid w:val="00C70628"/>
    <w:rsid w:val="00C71D58"/>
    <w:rsid w:val="00C73A6D"/>
    <w:rsid w:val="00C744B6"/>
    <w:rsid w:val="00C747C2"/>
    <w:rsid w:val="00C75A46"/>
    <w:rsid w:val="00C80AAF"/>
    <w:rsid w:val="00C81A00"/>
    <w:rsid w:val="00C831DE"/>
    <w:rsid w:val="00C839B4"/>
    <w:rsid w:val="00C83DF0"/>
    <w:rsid w:val="00C85B31"/>
    <w:rsid w:val="00C85C00"/>
    <w:rsid w:val="00C86415"/>
    <w:rsid w:val="00C87747"/>
    <w:rsid w:val="00C9445C"/>
    <w:rsid w:val="00C955AB"/>
    <w:rsid w:val="00C9606D"/>
    <w:rsid w:val="00C96B79"/>
    <w:rsid w:val="00CA234D"/>
    <w:rsid w:val="00CA3982"/>
    <w:rsid w:val="00CA41D1"/>
    <w:rsid w:val="00CA49D5"/>
    <w:rsid w:val="00CA5CF5"/>
    <w:rsid w:val="00CB295C"/>
    <w:rsid w:val="00CB542E"/>
    <w:rsid w:val="00CB56E8"/>
    <w:rsid w:val="00CC0FB7"/>
    <w:rsid w:val="00CC43B1"/>
    <w:rsid w:val="00CC6A7D"/>
    <w:rsid w:val="00CC75DB"/>
    <w:rsid w:val="00CC772B"/>
    <w:rsid w:val="00CC7779"/>
    <w:rsid w:val="00CD10E3"/>
    <w:rsid w:val="00CD145D"/>
    <w:rsid w:val="00CD24AD"/>
    <w:rsid w:val="00CD24B1"/>
    <w:rsid w:val="00CD2B92"/>
    <w:rsid w:val="00CD4B65"/>
    <w:rsid w:val="00CD5C3D"/>
    <w:rsid w:val="00CD5D67"/>
    <w:rsid w:val="00CD732A"/>
    <w:rsid w:val="00CE1AE8"/>
    <w:rsid w:val="00CE4298"/>
    <w:rsid w:val="00CE6558"/>
    <w:rsid w:val="00CE6674"/>
    <w:rsid w:val="00CF1A49"/>
    <w:rsid w:val="00CF227B"/>
    <w:rsid w:val="00CF2617"/>
    <w:rsid w:val="00CF3446"/>
    <w:rsid w:val="00CF5A4F"/>
    <w:rsid w:val="00CF64FB"/>
    <w:rsid w:val="00D02331"/>
    <w:rsid w:val="00D04960"/>
    <w:rsid w:val="00D04AA9"/>
    <w:rsid w:val="00D06932"/>
    <w:rsid w:val="00D122DE"/>
    <w:rsid w:val="00D13200"/>
    <w:rsid w:val="00D13202"/>
    <w:rsid w:val="00D15A0A"/>
    <w:rsid w:val="00D23D9D"/>
    <w:rsid w:val="00D24B43"/>
    <w:rsid w:val="00D24E70"/>
    <w:rsid w:val="00D26DA1"/>
    <w:rsid w:val="00D26EEF"/>
    <w:rsid w:val="00D277E0"/>
    <w:rsid w:val="00D30538"/>
    <w:rsid w:val="00D30802"/>
    <w:rsid w:val="00D30CBA"/>
    <w:rsid w:val="00D32399"/>
    <w:rsid w:val="00D32571"/>
    <w:rsid w:val="00D32BF4"/>
    <w:rsid w:val="00D32C41"/>
    <w:rsid w:val="00D33697"/>
    <w:rsid w:val="00D3400A"/>
    <w:rsid w:val="00D3489A"/>
    <w:rsid w:val="00D35A07"/>
    <w:rsid w:val="00D365A6"/>
    <w:rsid w:val="00D370C7"/>
    <w:rsid w:val="00D4038B"/>
    <w:rsid w:val="00D42B8E"/>
    <w:rsid w:val="00D439C4"/>
    <w:rsid w:val="00D4407E"/>
    <w:rsid w:val="00D44F85"/>
    <w:rsid w:val="00D453CB"/>
    <w:rsid w:val="00D45918"/>
    <w:rsid w:val="00D4752D"/>
    <w:rsid w:val="00D478DA"/>
    <w:rsid w:val="00D47A4B"/>
    <w:rsid w:val="00D506F3"/>
    <w:rsid w:val="00D5094C"/>
    <w:rsid w:val="00D50A74"/>
    <w:rsid w:val="00D50C70"/>
    <w:rsid w:val="00D542C5"/>
    <w:rsid w:val="00D554B5"/>
    <w:rsid w:val="00D554DA"/>
    <w:rsid w:val="00D562F2"/>
    <w:rsid w:val="00D568A7"/>
    <w:rsid w:val="00D6269B"/>
    <w:rsid w:val="00D62AFF"/>
    <w:rsid w:val="00D63EA2"/>
    <w:rsid w:val="00D64093"/>
    <w:rsid w:val="00D6457E"/>
    <w:rsid w:val="00D64BE6"/>
    <w:rsid w:val="00D66100"/>
    <w:rsid w:val="00D66544"/>
    <w:rsid w:val="00D6700A"/>
    <w:rsid w:val="00D70682"/>
    <w:rsid w:val="00D709BA"/>
    <w:rsid w:val="00D734FD"/>
    <w:rsid w:val="00D73FF3"/>
    <w:rsid w:val="00D745AA"/>
    <w:rsid w:val="00D74F86"/>
    <w:rsid w:val="00D75612"/>
    <w:rsid w:val="00D77881"/>
    <w:rsid w:val="00D80A78"/>
    <w:rsid w:val="00D84E3E"/>
    <w:rsid w:val="00D854D5"/>
    <w:rsid w:val="00D862BE"/>
    <w:rsid w:val="00D87399"/>
    <w:rsid w:val="00D904BF"/>
    <w:rsid w:val="00D90773"/>
    <w:rsid w:val="00D93FBA"/>
    <w:rsid w:val="00D95B2A"/>
    <w:rsid w:val="00D96C9D"/>
    <w:rsid w:val="00DA19AD"/>
    <w:rsid w:val="00DA1D3B"/>
    <w:rsid w:val="00DA25A8"/>
    <w:rsid w:val="00DA2E28"/>
    <w:rsid w:val="00DA42A8"/>
    <w:rsid w:val="00DA54C0"/>
    <w:rsid w:val="00DA5B1B"/>
    <w:rsid w:val="00DB110C"/>
    <w:rsid w:val="00DB1DB4"/>
    <w:rsid w:val="00DB2155"/>
    <w:rsid w:val="00DB22CC"/>
    <w:rsid w:val="00DB2CEF"/>
    <w:rsid w:val="00DB380F"/>
    <w:rsid w:val="00DB3DDB"/>
    <w:rsid w:val="00DB4636"/>
    <w:rsid w:val="00DB517D"/>
    <w:rsid w:val="00DB51EE"/>
    <w:rsid w:val="00DB5646"/>
    <w:rsid w:val="00DB5658"/>
    <w:rsid w:val="00DB588B"/>
    <w:rsid w:val="00DB5A26"/>
    <w:rsid w:val="00DB7606"/>
    <w:rsid w:val="00DB7F73"/>
    <w:rsid w:val="00DC2C80"/>
    <w:rsid w:val="00DC37E5"/>
    <w:rsid w:val="00DC4546"/>
    <w:rsid w:val="00DC46CF"/>
    <w:rsid w:val="00DC49D3"/>
    <w:rsid w:val="00DC4FB6"/>
    <w:rsid w:val="00DC5669"/>
    <w:rsid w:val="00DC69EA"/>
    <w:rsid w:val="00DC7DCF"/>
    <w:rsid w:val="00DD0A03"/>
    <w:rsid w:val="00DD0BEE"/>
    <w:rsid w:val="00DD1AE6"/>
    <w:rsid w:val="00DD1C6A"/>
    <w:rsid w:val="00DD1F39"/>
    <w:rsid w:val="00DD2AA7"/>
    <w:rsid w:val="00DD42B6"/>
    <w:rsid w:val="00DD6EC7"/>
    <w:rsid w:val="00DD71F1"/>
    <w:rsid w:val="00DD7265"/>
    <w:rsid w:val="00DD750C"/>
    <w:rsid w:val="00DD777A"/>
    <w:rsid w:val="00DE0760"/>
    <w:rsid w:val="00DE0765"/>
    <w:rsid w:val="00DE1258"/>
    <w:rsid w:val="00DE1EA7"/>
    <w:rsid w:val="00DE1FCB"/>
    <w:rsid w:val="00DE2771"/>
    <w:rsid w:val="00DE3502"/>
    <w:rsid w:val="00DE3940"/>
    <w:rsid w:val="00DE6182"/>
    <w:rsid w:val="00DE7173"/>
    <w:rsid w:val="00DE72DE"/>
    <w:rsid w:val="00DE7ED1"/>
    <w:rsid w:val="00DF0583"/>
    <w:rsid w:val="00DF457E"/>
    <w:rsid w:val="00DF512D"/>
    <w:rsid w:val="00DF5D2E"/>
    <w:rsid w:val="00DF65C9"/>
    <w:rsid w:val="00DF6BFD"/>
    <w:rsid w:val="00DF6D4F"/>
    <w:rsid w:val="00DF74A9"/>
    <w:rsid w:val="00E0042A"/>
    <w:rsid w:val="00E004C7"/>
    <w:rsid w:val="00E015CF"/>
    <w:rsid w:val="00E05121"/>
    <w:rsid w:val="00E052E4"/>
    <w:rsid w:val="00E056AD"/>
    <w:rsid w:val="00E05784"/>
    <w:rsid w:val="00E06D15"/>
    <w:rsid w:val="00E07050"/>
    <w:rsid w:val="00E07356"/>
    <w:rsid w:val="00E11A26"/>
    <w:rsid w:val="00E123FA"/>
    <w:rsid w:val="00E1241B"/>
    <w:rsid w:val="00E12664"/>
    <w:rsid w:val="00E12692"/>
    <w:rsid w:val="00E135E7"/>
    <w:rsid w:val="00E13B99"/>
    <w:rsid w:val="00E14586"/>
    <w:rsid w:val="00E16E27"/>
    <w:rsid w:val="00E17912"/>
    <w:rsid w:val="00E179A2"/>
    <w:rsid w:val="00E17DFF"/>
    <w:rsid w:val="00E20B19"/>
    <w:rsid w:val="00E20B49"/>
    <w:rsid w:val="00E21B6F"/>
    <w:rsid w:val="00E2332A"/>
    <w:rsid w:val="00E23C93"/>
    <w:rsid w:val="00E2486E"/>
    <w:rsid w:val="00E24CB4"/>
    <w:rsid w:val="00E24D6B"/>
    <w:rsid w:val="00E24EC3"/>
    <w:rsid w:val="00E2520E"/>
    <w:rsid w:val="00E258BD"/>
    <w:rsid w:val="00E26E97"/>
    <w:rsid w:val="00E27AD1"/>
    <w:rsid w:val="00E30956"/>
    <w:rsid w:val="00E3332F"/>
    <w:rsid w:val="00E34512"/>
    <w:rsid w:val="00E36F0F"/>
    <w:rsid w:val="00E378EB"/>
    <w:rsid w:val="00E40F59"/>
    <w:rsid w:val="00E425FE"/>
    <w:rsid w:val="00E476E1"/>
    <w:rsid w:val="00E47AA7"/>
    <w:rsid w:val="00E47D1A"/>
    <w:rsid w:val="00E47E11"/>
    <w:rsid w:val="00E51B5A"/>
    <w:rsid w:val="00E52461"/>
    <w:rsid w:val="00E53F61"/>
    <w:rsid w:val="00E568CD"/>
    <w:rsid w:val="00E569CF"/>
    <w:rsid w:val="00E60A7A"/>
    <w:rsid w:val="00E60DB9"/>
    <w:rsid w:val="00E611C6"/>
    <w:rsid w:val="00E6244B"/>
    <w:rsid w:val="00E64839"/>
    <w:rsid w:val="00E661FF"/>
    <w:rsid w:val="00E66E30"/>
    <w:rsid w:val="00E6734C"/>
    <w:rsid w:val="00E6756F"/>
    <w:rsid w:val="00E70E71"/>
    <w:rsid w:val="00E7261D"/>
    <w:rsid w:val="00E72878"/>
    <w:rsid w:val="00E72C93"/>
    <w:rsid w:val="00E74D9F"/>
    <w:rsid w:val="00E74EF5"/>
    <w:rsid w:val="00E765AF"/>
    <w:rsid w:val="00E77E23"/>
    <w:rsid w:val="00E80389"/>
    <w:rsid w:val="00E823CE"/>
    <w:rsid w:val="00E83872"/>
    <w:rsid w:val="00E841B2"/>
    <w:rsid w:val="00E86662"/>
    <w:rsid w:val="00E87683"/>
    <w:rsid w:val="00E90100"/>
    <w:rsid w:val="00E91277"/>
    <w:rsid w:val="00E91F9F"/>
    <w:rsid w:val="00E924A2"/>
    <w:rsid w:val="00E93A8F"/>
    <w:rsid w:val="00E9464C"/>
    <w:rsid w:val="00E946F2"/>
    <w:rsid w:val="00E94D10"/>
    <w:rsid w:val="00E94EF2"/>
    <w:rsid w:val="00E978EB"/>
    <w:rsid w:val="00E97F42"/>
    <w:rsid w:val="00EA0C8A"/>
    <w:rsid w:val="00EA1385"/>
    <w:rsid w:val="00EA2B9B"/>
    <w:rsid w:val="00EA2C58"/>
    <w:rsid w:val="00EA3BA0"/>
    <w:rsid w:val="00EA4937"/>
    <w:rsid w:val="00EA571E"/>
    <w:rsid w:val="00EA5825"/>
    <w:rsid w:val="00EA6608"/>
    <w:rsid w:val="00EA6DD9"/>
    <w:rsid w:val="00EB1F91"/>
    <w:rsid w:val="00EB2480"/>
    <w:rsid w:val="00EB3275"/>
    <w:rsid w:val="00EB47AE"/>
    <w:rsid w:val="00EB4CF1"/>
    <w:rsid w:val="00EB5DAB"/>
    <w:rsid w:val="00EB67E1"/>
    <w:rsid w:val="00EB70FC"/>
    <w:rsid w:val="00EC0465"/>
    <w:rsid w:val="00EC04E4"/>
    <w:rsid w:val="00EC174E"/>
    <w:rsid w:val="00EC1ED5"/>
    <w:rsid w:val="00EC372D"/>
    <w:rsid w:val="00EC3817"/>
    <w:rsid w:val="00EC4020"/>
    <w:rsid w:val="00EC684F"/>
    <w:rsid w:val="00EC6E53"/>
    <w:rsid w:val="00ED125A"/>
    <w:rsid w:val="00ED46FF"/>
    <w:rsid w:val="00ED602B"/>
    <w:rsid w:val="00ED65B6"/>
    <w:rsid w:val="00ED66EB"/>
    <w:rsid w:val="00ED6907"/>
    <w:rsid w:val="00ED709C"/>
    <w:rsid w:val="00ED7A3A"/>
    <w:rsid w:val="00EE013E"/>
    <w:rsid w:val="00EE233B"/>
    <w:rsid w:val="00EE40EF"/>
    <w:rsid w:val="00EE54B4"/>
    <w:rsid w:val="00EE6373"/>
    <w:rsid w:val="00EE7D40"/>
    <w:rsid w:val="00EF03BA"/>
    <w:rsid w:val="00EF0773"/>
    <w:rsid w:val="00EF1E06"/>
    <w:rsid w:val="00EF1E1C"/>
    <w:rsid w:val="00EF3ADE"/>
    <w:rsid w:val="00EF4368"/>
    <w:rsid w:val="00EF4CB8"/>
    <w:rsid w:val="00EF58F1"/>
    <w:rsid w:val="00EF7502"/>
    <w:rsid w:val="00F01DD6"/>
    <w:rsid w:val="00F026B2"/>
    <w:rsid w:val="00F02F3F"/>
    <w:rsid w:val="00F047F9"/>
    <w:rsid w:val="00F054D2"/>
    <w:rsid w:val="00F05B5C"/>
    <w:rsid w:val="00F0606B"/>
    <w:rsid w:val="00F104AD"/>
    <w:rsid w:val="00F10DE9"/>
    <w:rsid w:val="00F110BA"/>
    <w:rsid w:val="00F115A0"/>
    <w:rsid w:val="00F11E15"/>
    <w:rsid w:val="00F11EED"/>
    <w:rsid w:val="00F131BF"/>
    <w:rsid w:val="00F13269"/>
    <w:rsid w:val="00F13652"/>
    <w:rsid w:val="00F13D14"/>
    <w:rsid w:val="00F14AB1"/>
    <w:rsid w:val="00F150DE"/>
    <w:rsid w:val="00F1521B"/>
    <w:rsid w:val="00F153B8"/>
    <w:rsid w:val="00F15475"/>
    <w:rsid w:val="00F15D20"/>
    <w:rsid w:val="00F174E1"/>
    <w:rsid w:val="00F2013F"/>
    <w:rsid w:val="00F21577"/>
    <w:rsid w:val="00F26899"/>
    <w:rsid w:val="00F27DF7"/>
    <w:rsid w:val="00F3019F"/>
    <w:rsid w:val="00F32858"/>
    <w:rsid w:val="00F3343F"/>
    <w:rsid w:val="00F361A5"/>
    <w:rsid w:val="00F366AF"/>
    <w:rsid w:val="00F3712F"/>
    <w:rsid w:val="00F37589"/>
    <w:rsid w:val="00F37A95"/>
    <w:rsid w:val="00F407FB"/>
    <w:rsid w:val="00F4243F"/>
    <w:rsid w:val="00F43259"/>
    <w:rsid w:val="00F43628"/>
    <w:rsid w:val="00F43E5B"/>
    <w:rsid w:val="00F43FB1"/>
    <w:rsid w:val="00F45246"/>
    <w:rsid w:val="00F46BCC"/>
    <w:rsid w:val="00F505CA"/>
    <w:rsid w:val="00F50E72"/>
    <w:rsid w:val="00F52AE2"/>
    <w:rsid w:val="00F53955"/>
    <w:rsid w:val="00F54C6A"/>
    <w:rsid w:val="00F55C22"/>
    <w:rsid w:val="00F56643"/>
    <w:rsid w:val="00F56712"/>
    <w:rsid w:val="00F56E6C"/>
    <w:rsid w:val="00F571A4"/>
    <w:rsid w:val="00F57847"/>
    <w:rsid w:val="00F61904"/>
    <w:rsid w:val="00F61A11"/>
    <w:rsid w:val="00F63697"/>
    <w:rsid w:val="00F63947"/>
    <w:rsid w:val="00F63B9D"/>
    <w:rsid w:val="00F63C11"/>
    <w:rsid w:val="00F6520B"/>
    <w:rsid w:val="00F66DBA"/>
    <w:rsid w:val="00F66FD2"/>
    <w:rsid w:val="00F67561"/>
    <w:rsid w:val="00F7179E"/>
    <w:rsid w:val="00F7181A"/>
    <w:rsid w:val="00F71B94"/>
    <w:rsid w:val="00F7318A"/>
    <w:rsid w:val="00F736B0"/>
    <w:rsid w:val="00F74A86"/>
    <w:rsid w:val="00F752EB"/>
    <w:rsid w:val="00F765C7"/>
    <w:rsid w:val="00F82B96"/>
    <w:rsid w:val="00F8327D"/>
    <w:rsid w:val="00F84576"/>
    <w:rsid w:val="00F84FB4"/>
    <w:rsid w:val="00F84FF0"/>
    <w:rsid w:val="00F863A2"/>
    <w:rsid w:val="00F90FF7"/>
    <w:rsid w:val="00F92B0C"/>
    <w:rsid w:val="00F935FD"/>
    <w:rsid w:val="00F94556"/>
    <w:rsid w:val="00F9564A"/>
    <w:rsid w:val="00F95BD6"/>
    <w:rsid w:val="00F9715E"/>
    <w:rsid w:val="00FA1784"/>
    <w:rsid w:val="00FA4863"/>
    <w:rsid w:val="00FA64EF"/>
    <w:rsid w:val="00FA6E1B"/>
    <w:rsid w:val="00FA7BAC"/>
    <w:rsid w:val="00FB024F"/>
    <w:rsid w:val="00FB0CC0"/>
    <w:rsid w:val="00FB1342"/>
    <w:rsid w:val="00FB2190"/>
    <w:rsid w:val="00FB21BD"/>
    <w:rsid w:val="00FB2755"/>
    <w:rsid w:val="00FB306D"/>
    <w:rsid w:val="00FB55D2"/>
    <w:rsid w:val="00FB5EDD"/>
    <w:rsid w:val="00FB615A"/>
    <w:rsid w:val="00FB77D0"/>
    <w:rsid w:val="00FC1337"/>
    <w:rsid w:val="00FC2F98"/>
    <w:rsid w:val="00FC3016"/>
    <w:rsid w:val="00FC354F"/>
    <w:rsid w:val="00FC4C9B"/>
    <w:rsid w:val="00FC7009"/>
    <w:rsid w:val="00FC785B"/>
    <w:rsid w:val="00FD07E1"/>
    <w:rsid w:val="00FD3EDD"/>
    <w:rsid w:val="00FD4104"/>
    <w:rsid w:val="00FD4332"/>
    <w:rsid w:val="00FD4B6F"/>
    <w:rsid w:val="00FD4DD2"/>
    <w:rsid w:val="00FD717A"/>
    <w:rsid w:val="00FE0C2A"/>
    <w:rsid w:val="00FE16EC"/>
    <w:rsid w:val="00FE3222"/>
    <w:rsid w:val="00FE4BAD"/>
    <w:rsid w:val="00FE5D47"/>
    <w:rsid w:val="00FE6817"/>
    <w:rsid w:val="00FE6CAB"/>
    <w:rsid w:val="00FF03D5"/>
    <w:rsid w:val="00FF07D6"/>
    <w:rsid w:val="00FF1660"/>
    <w:rsid w:val="00FF2BBA"/>
    <w:rsid w:val="00FF34F5"/>
    <w:rsid w:val="00FF3E28"/>
    <w:rsid w:val="00FF4055"/>
    <w:rsid w:val="00FF584E"/>
    <w:rsid w:val="00FF590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A79EB5"/>
  <w15:docId w15:val="{197817DC-AD4A-407B-8467-4AC2E9EE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9586E"/>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Tahoma" w:hAnsi="Tahoma"/>
      <w:i/>
      <w:sz w:val="22"/>
    </w:rPr>
  </w:style>
  <w:style w:type="paragraph" w:styleId="Listenabsatz">
    <w:name w:val="List Paragraph"/>
    <w:basedOn w:val="Standard"/>
    <w:uiPriority w:val="34"/>
    <w:qFormat/>
    <w:rsid w:val="00216D6E"/>
    <w:pPr>
      <w:spacing w:after="200" w:line="276" w:lineRule="auto"/>
      <w:ind w:left="720"/>
      <w:contextualSpacing/>
    </w:pPr>
    <w:rPr>
      <w:rFonts w:ascii="Calibri" w:eastAsia="Calibri" w:hAnsi="Calibri"/>
      <w:sz w:val="22"/>
      <w:szCs w:val="22"/>
      <w:lang w:eastAsia="en-US"/>
    </w:rPr>
  </w:style>
  <w:style w:type="paragraph" w:styleId="Kopfzeile">
    <w:name w:val="header"/>
    <w:basedOn w:val="Standard"/>
    <w:link w:val="KopfzeileZchn"/>
    <w:uiPriority w:val="99"/>
    <w:rsid w:val="00C4541D"/>
    <w:pPr>
      <w:tabs>
        <w:tab w:val="center" w:pos="4536"/>
        <w:tab w:val="right" w:pos="9072"/>
      </w:tabs>
    </w:pPr>
  </w:style>
  <w:style w:type="character" w:customStyle="1" w:styleId="KopfzeileZchn">
    <w:name w:val="Kopfzeile Zchn"/>
    <w:basedOn w:val="Absatz-Standardschriftart"/>
    <w:link w:val="Kopfzeile"/>
    <w:uiPriority w:val="99"/>
    <w:rsid w:val="00C4541D"/>
  </w:style>
  <w:style w:type="paragraph" w:styleId="Fuzeile">
    <w:name w:val="footer"/>
    <w:basedOn w:val="Standard"/>
    <w:link w:val="FuzeileZchn"/>
    <w:uiPriority w:val="99"/>
    <w:rsid w:val="00C4541D"/>
    <w:pPr>
      <w:tabs>
        <w:tab w:val="center" w:pos="4536"/>
        <w:tab w:val="right" w:pos="9072"/>
      </w:tabs>
    </w:pPr>
  </w:style>
  <w:style w:type="character" w:customStyle="1" w:styleId="FuzeileZchn">
    <w:name w:val="Fußzeile Zchn"/>
    <w:basedOn w:val="Absatz-Standardschriftart"/>
    <w:link w:val="Fuzeile"/>
    <w:uiPriority w:val="99"/>
    <w:rsid w:val="00C4541D"/>
  </w:style>
  <w:style w:type="paragraph" w:styleId="Sprechblasentext">
    <w:name w:val="Balloon Text"/>
    <w:basedOn w:val="Standard"/>
    <w:semiHidden/>
    <w:rsid w:val="001C64AF"/>
    <w:rPr>
      <w:rFonts w:ascii="Tahoma" w:hAnsi="Tahoma" w:cs="Tahoma"/>
      <w:sz w:val="16"/>
      <w:szCs w:val="16"/>
    </w:rPr>
  </w:style>
  <w:style w:type="paragraph" w:customStyle="1" w:styleId="Text">
    <w:name w:val="Text"/>
    <w:basedOn w:val="Standard"/>
    <w:rsid w:val="00E05121"/>
    <w:pPr>
      <w:spacing w:line="264" w:lineRule="auto"/>
    </w:pPr>
    <w:rPr>
      <w:rFonts w:ascii="Arial" w:hAnsi="Arial"/>
      <w:sz w:val="22"/>
    </w:rPr>
  </w:style>
  <w:style w:type="table" w:styleId="Tabellenraster">
    <w:name w:val="Table Grid"/>
    <w:basedOn w:val="NormaleTabelle"/>
    <w:rsid w:val="00736724"/>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locked/>
    <w:rsid w:val="007F2E3F"/>
    <w:rPr>
      <w:sz w:val="22"/>
      <w:szCs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rsid w:val="007E5CA2"/>
  </w:style>
  <w:style w:type="character" w:customStyle="1" w:styleId="FunotentextZchn">
    <w:name w:val="Fußnotentext Zchn"/>
    <w:link w:val="Funotentext"/>
    <w:uiPriority w:val="99"/>
    <w:rsid w:val="007E5CA2"/>
    <w:rPr>
      <w:lang w:eastAsia="de-DE"/>
    </w:rPr>
  </w:style>
  <w:style w:type="character" w:styleId="Funotenzeichen">
    <w:name w:val="footnote reference"/>
    <w:uiPriority w:val="99"/>
    <w:rsid w:val="007E5CA2"/>
    <w:rPr>
      <w:vertAlign w:val="superscript"/>
    </w:rPr>
  </w:style>
  <w:style w:type="character" w:styleId="Hervorhebung">
    <w:name w:val="Emphasis"/>
    <w:qFormat/>
    <w:rsid w:val="009B5598"/>
    <w:rPr>
      <w:i/>
      <w:iCs/>
    </w:rPr>
  </w:style>
  <w:style w:type="character" w:styleId="Fett">
    <w:name w:val="Strong"/>
    <w:qFormat/>
    <w:rsid w:val="009B5598"/>
    <w:rPr>
      <w:b/>
      <w:bCs/>
    </w:rPr>
  </w:style>
  <w:style w:type="paragraph" w:styleId="Zitat">
    <w:name w:val="Quote"/>
    <w:basedOn w:val="Standard"/>
    <w:next w:val="Standard"/>
    <w:link w:val="ZitatZchn"/>
    <w:uiPriority w:val="29"/>
    <w:qFormat/>
    <w:rsid w:val="009B5598"/>
    <w:rPr>
      <w:i/>
      <w:iCs/>
      <w:color w:val="000000"/>
    </w:rPr>
  </w:style>
  <w:style w:type="character" w:customStyle="1" w:styleId="ZitatZchn">
    <w:name w:val="Zitat Zchn"/>
    <w:link w:val="Zitat"/>
    <w:uiPriority w:val="29"/>
    <w:rsid w:val="009B5598"/>
    <w:rPr>
      <w:i/>
      <w:iCs/>
      <w:color w:val="000000"/>
      <w:lang w:eastAsia="de-DE"/>
    </w:rPr>
  </w:style>
  <w:style w:type="paragraph" w:customStyle="1" w:styleId="leitwort">
    <w:name w:val="leitwort"/>
    <w:basedOn w:val="Standard"/>
    <w:rsid w:val="0002268D"/>
    <w:pPr>
      <w:spacing w:before="1400"/>
      <w:jc w:val="center"/>
    </w:pPr>
    <w:rPr>
      <w:b/>
      <w:bCs/>
      <w:sz w:val="36"/>
      <w:szCs w:val="36"/>
    </w:rPr>
  </w:style>
  <w:style w:type="paragraph" w:customStyle="1" w:styleId="entwurf">
    <w:name w:val="entwurf"/>
    <w:basedOn w:val="Standard"/>
    <w:rsid w:val="0002268D"/>
    <w:pPr>
      <w:spacing w:after="600"/>
      <w:jc w:val="center"/>
    </w:pPr>
    <w:rPr>
      <w:sz w:val="24"/>
      <w:szCs w:val="24"/>
    </w:rPr>
  </w:style>
  <w:style w:type="paragraph" w:styleId="StandardWeb">
    <w:name w:val="Normal (Web)"/>
    <w:basedOn w:val="Standard"/>
    <w:rsid w:val="0002268D"/>
    <w:pPr>
      <w:spacing w:before="100" w:beforeAutospacing="1" w:after="100" w:afterAutospacing="1"/>
    </w:pPr>
    <w:rPr>
      <w:sz w:val="24"/>
      <w:szCs w:val="24"/>
    </w:rPr>
  </w:style>
  <w:style w:type="character" w:styleId="Seitenzahl">
    <w:name w:val="page number"/>
    <w:rsid w:val="0002268D"/>
  </w:style>
  <w:style w:type="character" w:styleId="Hyperlink">
    <w:name w:val="Hyperlink"/>
    <w:unhideWhenUsed/>
    <w:rsid w:val="00C0319F"/>
    <w:rPr>
      <w:color w:val="0000FF"/>
      <w:u w:val="single"/>
    </w:rPr>
  </w:style>
  <w:style w:type="paragraph" w:customStyle="1" w:styleId="Default">
    <w:name w:val="Default"/>
    <w:basedOn w:val="Standard"/>
    <w:rsid w:val="00C0319F"/>
    <w:pPr>
      <w:widowControl w:val="0"/>
      <w:suppressAutoHyphens/>
    </w:pPr>
    <w:rPr>
      <w:rFonts w:ascii="Arial" w:eastAsia="Arial" w:hAnsi="Arial" w:cs="Arial"/>
      <w:color w:val="000000"/>
      <w:kern w:val="1"/>
      <w:sz w:val="24"/>
      <w:szCs w:val="24"/>
    </w:rPr>
  </w:style>
  <w:style w:type="paragraph" w:styleId="Kommentartext">
    <w:name w:val="annotation text"/>
    <w:basedOn w:val="Standard"/>
    <w:link w:val="KommentartextZchn"/>
    <w:uiPriority w:val="99"/>
    <w:unhideWhenUsed/>
    <w:rsid w:val="00090C62"/>
  </w:style>
  <w:style w:type="character" w:customStyle="1" w:styleId="KommentartextZchn">
    <w:name w:val="Kommentartext Zchn"/>
    <w:link w:val="Kommentartext"/>
    <w:uiPriority w:val="99"/>
    <w:rsid w:val="00090C62"/>
    <w:rPr>
      <w:lang w:eastAsia="de-DE"/>
    </w:rPr>
  </w:style>
  <w:style w:type="character" w:styleId="Kommentarzeichen">
    <w:name w:val="annotation reference"/>
    <w:uiPriority w:val="99"/>
    <w:unhideWhenUsed/>
    <w:rsid w:val="00090C62"/>
    <w:rPr>
      <w:sz w:val="16"/>
      <w:szCs w:val="16"/>
    </w:rPr>
  </w:style>
  <w:style w:type="paragraph" w:styleId="NurText">
    <w:name w:val="Plain Text"/>
    <w:basedOn w:val="Standard"/>
    <w:link w:val="NurTextZchn"/>
    <w:uiPriority w:val="99"/>
    <w:unhideWhenUsed/>
    <w:rsid w:val="00FA7BAC"/>
    <w:rPr>
      <w:rFonts w:ascii="Arial" w:eastAsia="SimSun" w:hAnsi="Arial" w:cs="Arial"/>
      <w:sz w:val="22"/>
      <w:szCs w:val="22"/>
      <w:lang w:eastAsia="zh-CN"/>
    </w:rPr>
  </w:style>
  <w:style w:type="character" w:customStyle="1" w:styleId="NurTextZchn">
    <w:name w:val="Nur Text Zchn"/>
    <w:link w:val="NurText"/>
    <w:uiPriority w:val="99"/>
    <w:rsid w:val="00FA7BAC"/>
    <w:rPr>
      <w:rFonts w:ascii="Arial" w:eastAsia="SimSun" w:hAnsi="Arial" w:cs="Arial"/>
      <w:sz w:val="22"/>
      <w:szCs w:val="22"/>
    </w:rPr>
  </w:style>
  <w:style w:type="paragraph" w:customStyle="1" w:styleId="Leitwort0">
    <w:name w:val="Leitwort"/>
    <w:basedOn w:val="Standard"/>
    <w:next w:val="Standard"/>
    <w:link w:val="LeitwortZchn"/>
    <w:rsid w:val="00BE2DFA"/>
    <w:pPr>
      <w:widowControl w:val="0"/>
      <w:spacing w:before="1400"/>
      <w:jc w:val="center"/>
    </w:pPr>
    <w:rPr>
      <w:rFonts w:ascii="Arial" w:hAnsi="Arial"/>
      <w:b/>
      <w:sz w:val="36"/>
      <w:szCs w:val="24"/>
    </w:rPr>
  </w:style>
  <w:style w:type="character" w:customStyle="1" w:styleId="LeitwortZchn">
    <w:name w:val="Leitwort Zchn"/>
    <w:link w:val="Leitwort0"/>
    <w:rsid w:val="00BE2DFA"/>
    <w:rPr>
      <w:rFonts w:ascii="Arial" w:hAnsi="Arial"/>
      <w:b/>
      <w:sz w:val="36"/>
      <w:szCs w:val="24"/>
      <w:lang w:eastAsia="de-DE"/>
    </w:rPr>
  </w:style>
  <w:style w:type="paragraph" w:customStyle="1" w:styleId="Entwurf0">
    <w:name w:val="Entwurf"/>
    <w:basedOn w:val="Standard"/>
    <w:rsid w:val="00BE2DFA"/>
    <w:pPr>
      <w:spacing w:after="600"/>
      <w:jc w:val="center"/>
    </w:pPr>
    <w:rPr>
      <w:rFonts w:ascii="Arial" w:hAnsi="Arial" w:cs="Arial"/>
      <w:sz w:val="24"/>
    </w:rPr>
  </w:style>
  <w:style w:type="paragraph" w:styleId="Kommentarthema">
    <w:name w:val="annotation subject"/>
    <w:basedOn w:val="Kommentartext"/>
    <w:next w:val="Kommentartext"/>
    <w:link w:val="KommentarthemaZchn"/>
    <w:rsid w:val="00646B6F"/>
    <w:pPr>
      <w:overflowPunct w:val="0"/>
      <w:autoSpaceDE w:val="0"/>
      <w:autoSpaceDN w:val="0"/>
      <w:adjustRightInd w:val="0"/>
      <w:textAlignment w:val="baseline"/>
    </w:pPr>
    <w:rPr>
      <w:b/>
      <w:bCs/>
    </w:rPr>
  </w:style>
  <w:style w:type="character" w:customStyle="1" w:styleId="KommentarthemaZchn">
    <w:name w:val="Kommentarthema Zchn"/>
    <w:link w:val="Kommentarthema"/>
    <w:rsid w:val="00646B6F"/>
    <w:rPr>
      <w:b/>
      <w:bCs/>
      <w:lang w:eastAsia="de-DE"/>
    </w:rPr>
  </w:style>
  <w:style w:type="character" w:styleId="BesuchterLink">
    <w:name w:val="FollowedHyperlink"/>
    <w:rsid w:val="00082EBB"/>
    <w:rPr>
      <w:color w:val="800080"/>
      <w:u w:val="single"/>
    </w:rPr>
  </w:style>
  <w:style w:type="table" w:customStyle="1" w:styleId="Tabellenraster2">
    <w:name w:val="Tabellenraster2"/>
    <w:basedOn w:val="NormaleTabelle"/>
    <w:next w:val="Tabellenraster"/>
    <w:rsid w:val="003F2672"/>
    <w:pPr>
      <w:spacing w:after="80"/>
    </w:pPr>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ueberschriften1">
    <w:name w:val="textueberschriften1"/>
    <w:basedOn w:val="Standard"/>
    <w:rsid w:val="008E0308"/>
    <w:pPr>
      <w:spacing w:before="100" w:beforeAutospacing="1" w:after="100" w:afterAutospacing="1"/>
    </w:pPr>
    <w:rPr>
      <w:rFonts w:ascii="Arial" w:hAnsi="Arial" w:cs="Arial"/>
      <w:color w:val="009900"/>
      <w:sz w:val="24"/>
      <w:szCs w:val="24"/>
    </w:rPr>
  </w:style>
  <w:style w:type="paragraph" w:styleId="KeinLeerraum">
    <w:name w:val="No Spacing"/>
    <w:uiPriority w:val="1"/>
    <w:qFormat/>
    <w:rsid w:val="002B223D"/>
    <w:rPr>
      <w:rFonts w:ascii="Calibri" w:eastAsia="SimSun" w:hAnsi="Calibri"/>
      <w:sz w:val="22"/>
      <w:szCs w:val="22"/>
      <w:lang w:eastAsia="de-DE"/>
    </w:rPr>
  </w:style>
  <w:style w:type="numbering" w:customStyle="1" w:styleId="List0">
    <w:name w:val="List 0"/>
    <w:rsid w:val="00127774"/>
    <w:pPr>
      <w:numPr>
        <w:numId w:val="21"/>
      </w:numPr>
    </w:pPr>
  </w:style>
  <w:style w:type="paragraph" w:customStyle="1" w:styleId="FrageEinleitungText">
    <w:name w:val="Frage Einleitung Text"/>
    <w:basedOn w:val="Standard"/>
    <w:uiPriority w:val="3"/>
    <w:qFormat/>
    <w:rsid w:val="00CA5CF5"/>
    <w:pPr>
      <w:spacing w:before="80"/>
      <w:ind w:left="794"/>
      <w:jc w:val="both"/>
    </w:pPr>
    <w:rPr>
      <w:rFonts w:asciiTheme="minorHAnsi" w:eastAsiaTheme="minorHAnsi" w:hAnsiTheme="minorHAnsi" w:cstheme="minorBidi"/>
      <w:i/>
      <w:lang w:eastAsia="en-US"/>
    </w:rPr>
  </w:style>
  <w:style w:type="paragraph" w:customStyle="1" w:styleId="FrageEinleitungberschrift">
    <w:name w:val="Frage Einleitung Überschrift"/>
    <w:basedOn w:val="Standard"/>
    <w:next w:val="FrageEinleitungText"/>
    <w:uiPriority w:val="2"/>
    <w:qFormat/>
    <w:rsid w:val="00CA5CF5"/>
    <w:pPr>
      <w:keepNext/>
      <w:keepLines/>
      <w:spacing w:before="240"/>
      <w:outlineLvl w:val="2"/>
    </w:pPr>
    <w:rPr>
      <w:rFonts w:asciiTheme="minorHAnsi" w:eastAsiaTheme="minorHAnsi" w:hAnsiTheme="minorHAnsi" w:cstheme="minorBidi"/>
      <w:b/>
      <w:i/>
      <w:lang w:eastAsia="en-US"/>
    </w:rPr>
  </w:style>
  <w:style w:type="paragraph" w:customStyle="1" w:styleId="FrageNummer1">
    <w:name w:val="Frage Nummer 1)"/>
    <w:basedOn w:val="Standard"/>
    <w:uiPriority w:val="4"/>
    <w:qFormat/>
    <w:rsid w:val="00CA5CF5"/>
    <w:pPr>
      <w:numPr>
        <w:numId w:val="23"/>
      </w:numPr>
      <w:spacing w:before="240"/>
      <w:jc w:val="both"/>
      <w:outlineLvl w:val="2"/>
    </w:pPr>
    <w:rPr>
      <w:rFonts w:asciiTheme="minorHAnsi" w:eastAsiaTheme="minorHAnsi" w:hAnsiTheme="minorHAnsi" w:cstheme="minorBidi"/>
      <w:i/>
      <w:lang w:eastAsia="en-US"/>
    </w:rPr>
  </w:style>
  <w:style w:type="paragraph" w:customStyle="1" w:styleId="FrageVorbemerkung">
    <w:name w:val="Frage Vorbemerkung"/>
    <w:basedOn w:val="Standard"/>
    <w:next w:val="FrageNummer1"/>
    <w:uiPriority w:val="6"/>
    <w:qFormat/>
    <w:rsid w:val="00CA5CF5"/>
    <w:pPr>
      <w:numPr>
        <w:numId w:val="24"/>
      </w:numPr>
      <w:spacing w:before="240"/>
      <w:jc w:val="both"/>
      <w:outlineLvl w:val="2"/>
    </w:pPr>
    <w:rPr>
      <w:rFonts w:asciiTheme="minorHAnsi" w:eastAsiaTheme="minorHAnsi" w:hAnsiTheme="minorHAnsi" w:cstheme="minorBidi"/>
      <w:i/>
      <w:lang w:eastAsia="en-US"/>
    </w:rPr>
  </w:style>
  <w:style w:type="numbering" w:customStyle="1" w:styleId="zzzListeFrage">
    <w:name w:val="zzz_Liste_Frage"/>
    <w:basedOn w:val="KeineListe"/>
    <w:uiPriority w:val="99"/>
    <w:rsid w:val="00CA5CF5"/>
    <w:pPr>
      <w:numPr>
        <w:numId w:val="25"/>
      </w:numPr>
    </w:pPr>
  </w:style>
  <w:style w:type="numbering" w:customStyle="1" w:styleId="zzzListeVorbemerkung">
    <w:name w:val="zzz_Liste_Vorbemerkung"/>
    <w:basedOn w:val="KeineListe"/>
    <w:uiPriority w:val="99"/>
    <w:rsid w:val="00CA5CF5"/>
    <w:pPr>
      <w:numPr>
        <w:numId w:val="26"/>
      </w:numPr>
    </w:pPr>
  </w:style>
  <w:style w:type="character" w:styleId="NichtaufgelsteErwhnung">
    <w:name w:val="Unresolved Mention"/>
    <w:basedOn w:val="Absatz-Standardschriftart"/>
    <w:uiPriority w:val="99"/>
    <w:semiHidden/>
    <w:unhideWhenUsed/>
    <w:rsid w:val="00A41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287234">
      <w:bodyDiv w:val="1"/>
      <w:marLeft w:val="0"/>
      <w:marRight w:val="0"/>
      <w:marTop w:val="0"/>
      <w:marBottom w:val="0"/>
      <w:divBdr>
        <w:top w:val="none" w:sz="0" w:space="0" w:color="auto"/>
        <w:left w:val="none" w:sz="0" w:space="0" w:color="auto"/>
        <w:bottom w:val="none" w:sz="0" w:space="0" w:color="auto"/>
        <w:right w:val="none" w:sz="0" w:space="0" w:color="auto"/>
      </w:divBdr>
    </w:div>
    <w:div w:id="270361013">
      <w:bodyDiv w:val="1"/>
      <w:marLeft w:val="0"/>
      <w:marRight w:val="0"/>
      <w:marTop w:val="0"/>
      <w:marBottom w:val="0"/>
      <w:divBdr>
        <w:top w:val="none" w:sz="0" w:space="0" w:color="auto"/>
        <w:left w:val="none" w:sz="0" w:space="0" w:color="auto"/>
        <w:bottom w:val="none" w:sz="0" w:space="0" w:color="auto"/>
        <w:right w:val="none" w:sz="0" w:space="0" w:color="auto"/>
      </w:divBdr>
    </w:div>
    <w:div w:id="353265487">
      <w:bodyDiv w:val="1"/>
      <w:marLeft w:val="0"/>
      <w:marRight w:val="0"/>
      <w:marTop w:val="0"/>
      <w:marBottom w:val="0"/>
      <w:divBdr>
        <w:top w:val="none" w:sz="0" w:space="0" w:color="auto"/>
        <w:left w:val="none" w:sz="0" w:space="0" w:color="auto"/>
        <w:bottom w:val="none" w:sz="0" w:space="0" w:color="auto"/>
        <w:right w:val="none" w:sz="0" w:space="0" w:color="auto"/>
      </w:divBdr>
    </w:div>
    <w:div w:id="396322649">
      <w:bodyDiv w:val="1"/>
      <w:marLeft w:val="0"/>
      <w:marRight w:val="0"/>
      <w:marTop w:val="0"/>
      <w:marBottom w:val="0"/>
      <w:divBdr>
        <w:top w:val="none" w:sz="0" w:space="0" w:color="auto"/>
        <w:left w:val="none" w:sz="0" w:space="0" w:color="auto"/>
        <w:bottom w:val="none" w:sz="0" w:space="0" w:color="auto"/>
        <w:right w:val="none" w:sz="0" w:space="0" w:color="auto"/>
      </w:divBdr>
    </w:div>
    <w:div w:id="421100392">
      <w:bodyDiv w:val="1"/>
      <w:marLeft w:val="0"/>
      <w:marRight w:val="0"/>
      <w:marTop w:val="0"/>
      <w:marBottom w:val="0"/>
      <w:divBdr>
        <w:top w:val="none" w:sz="0" w:space="0" w:color="auto"/>
        <w:left w:val="none" w:sz="0" w:space="0" w:color="auto"/>
        <w:bottom w:val="none" w:sz="0" w:space="0" w:color="auto"/>
        <w:right w:val="none" w:sz="0" w:space="0" w:color="auto"/>
      </w:divBdr>
    </w:div>
    <w:div w:id="463232170">
      <w:bodyDiv w:val="1"/>
      <w:marLeft w:val="0"/>
      <w:marRight w:val="0"/>
      <w:marTop w:val="0"/>
      <w:marBottom w:val="0"/>
      <w:divBdr>
        <w:top w:val="none" w:sz="0" w:space="0" w:color="auto"/>
        <w:left w:val="none" w:sz="0" w:space="0" w:color="auto"/>
        <w:bottom w:val="none" w:sz="0" w:space="0" w:color="auto"/>
        <w:right w:val="none" w:sz="0" w:space="0" w:color="auto"/>
      </w:divBdr>
    </w:div>
    <w:div w:id="477115365">
      <w:bodyDiv w:val="1"/>
      <w:marLeft w:val="0"/>
      <w:marRight w:val="0"/>
      <w:marTop w:val="0"/>
      <w:marBottom w:val="0"/>
      <w:divBdr>
        <w:top w:val="none" w:sz="0" w:space="0" w:color="auto"/>
        <w:left w:val="none" w:sz="0" w:space="0" w:color="auto"/>
        <w:bottom w:val="none" w:sz="0" w:space="0" w:color="auto"/>
        <w:right w:val="none" w:sz="0" w:space="0" w:color="auto"/>
      </w:divBdr>
    </w:div>
    <w:div w:id="609048796">
      <w:bodyDiv w:val="1"/>
      <w:marLeft w:val="0"/>
      <w:marRight w:val="0"/>
      <w:marTop w:val="0"/>
      <w:marBottom w:val="0"/>
      <w:divBdr>
        <w:top w:val="none" w:sz="0" w:space="0" w:color="auto"/>
        <w:left w:val="none" w:sz="0" w:space="0" w:color="auto"/>
        <w:bottom w:val="none" w:sz="0" w:space="0" w:color="auto"/>
        <w:right w:val="none" w:sz="0" w:space="0" w:color="auto"/>
      </w:divBdr>
    </w:div>
    <w:div w:id="683170388">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712314911">
      <w:bodyDiv w:val="1"/>
      <w:marLeft w:val="0"/>
      <w:marRight w:val="0"/>
      <w:marTop w:val="0"/>
      <w:marBottom w:val="0"/>
      <w:divBdr>
        <w:top w:val="none" w:sz="0" w:space="0" w:color="auto"/>
        <w:left w:val="none" w:sz="0" w:space="0" w:color="auto"/>
        <w:bottom w:val="none" w:sz="0" w:space="0" w:color="auto"/>
        <w:right w:val="none" w:sz="0" w:space="0" w:color="auto"/>
      </w:divBdr>
    </w:div>
    <w:div w:id="766728926">
      <w:bodyDiv w:val="1"/>
      <w:marLeft w:val="0"/>
      <w:marRight w:val="0"/>
      <w:marTop w:val="0"/>
      <w:marBottom w:val="0"/>
      <w:divBdr>
        <w:top w:val="none" w:sz="0" w:space="0" w:color="auto"/>
        <w:left w:val="none" w:sz="0" w:space="0" w:color="auto"/>
        <w:bottom w:val="none" w:sz="0" w:space="0" w:color="auto"/>
        <w:right w:val="none" w:sz="0" w:space="0" w:color="auto"/>
      </w:divBdr>
    </w:div>
    <w:div w:id="820076916">
      <w:bodyDiv w:val="1"/>
      <w:marLeft w:val="0"/>
      <w:marRight w:val="0"/>
      <w:marTop w:val="0"/>
      <w:marBottom w:val="0"/>
      <w:divBdr>
        <w:top w:val="none" w:sz="0" w:space="0" w:color="auto"/>
        <w:left w:val="none" w:sz="0" w:space="0" w:color="auto"/>
        <w:bottom w:val="none" w:sz="0" w:space="0" w:color="auto"/>
        <w:right w:val="none" w:sz="0" w:space="0" w:color="auto"/>
      </w:divBdr>
    </w:div>
    <w:div w:id="858815094">
      <w:bodyDiv w:val="1"/>
      <w:marLeft w:val="0"/>
      <w:marRight w:val="0"/>
      <w:marTop w:val="0"/>
      <w:marBottom w:val="0"/>
      <w:divBdr>
        <w:top w:val="none" w:sz="0" w:space="0" w:color="auto"/>
        <w:left w:val="none" w:sz="0" w:space="0" w:color="auto"/>
        <w:bottom w:val="none" w:sz="0" w:space="0" w:color="auto"/>
        <w:right w:val="none" w:sz="0" w:space="0" w:color="auto"/>
      </w:divBdr>
    </w:div>
    <w:div w:id="868303183">
      <w:bodyDiv w:val="1"/>
      <w:marLeft w:val="0"/>
      <w:marRight w:val="0"/>
      <w:marTop w:val="0"/>
      <w:marBottom w:val="0"/>
      <w:divBdr>
        <w:top w:val="none" w:sz="0" w:space="0" w:color="auto"/>
        <w:left w:val="none" w:sz="0" w:space="0" w:color="auto"/>
        <w:bottom w:val="none" w:sz="0" w:space="0" w:color="auto"/>
        <w:right w:val="none" w:sz="0" w:space="0" w:color="auto"/>
      </w:divBdr>
    </w:div>
    <w:div w:id="874082547">
      <w:bodyDiv w:val="1"/>
      <w:marLeft w:val="0"/>
      <w:marRight w:val="0"/>
      <w:marTop w:val="0"/>
      <w:marBottom w:val="0"/>
      <w:divBdr>
        <w:top w:val="none" w:sz="0" w:space="0" w:color="auto"/>
        <w:left w:val="none" w:sz="0" w:space="0" w:color="auto"/>
        <w:bottom w:val="none" w:sz="0" w:space="0" w:color="auto"/>
        <w:right w:val="none" w:sz="0" w:space="0" w:color="auto"/>
      </w:divBdr>
    </w:div>
    <w:div w:id="926424468">
      <w:bodyDiv w:val="1"/>
      <w:marLeft w:val="0"/>
      <w:marRight w:val="0"/>
      <w:marTop w:val="0"/>
      <w:marBottom w:val="0"/>
      <w:divBdr>
        <w:top w:val="none" w:sz="0" w:space="0" w:color="auto"/>
        <w:left w:val="none" w:sz="0" w:space="0" w:color="auto"/>
        <w:bottom w:val="none" w:sz="0" w:space="0" w:color="auto"/>
        <w:right w:val="none" w:sz="0" w:space="0" w:color="auto"/>
      </w:divBdr>
    </w:div>
    <w:div w:id="933512796">
      <w:bodyDiv w:val="1"/>
      <w:marLeft w:val="0"/>
      <w:marRight w:val="0"/>
      <w:marTop w:val="0"/>
      <w:marBottom w:val="0"/>
      <w:divBdr>
        <w:top w:val="none" w:sz="0" w:space="0" w:color="auto"/>
        <w:left w:val="none" w:sz="0" w:space="0" w:color="auto"/>
        <w:bottom w:val="none" w:sz="0" w:space="0" w:color="auto"/>
        <w:right w:val="none" w:sz="0" w:space="0" w:color="auto"/>
      </w:divBdr>
    </w:div>
    <w:div w:id="934898367">
      <w:bodyDiv w:val="1"/>
      <w:marLeft w:val="0"/>
      <w:marRight w:val="0"/>
      <w:marTop w:val="0"/>
      <w:marBottom w:val="0"/>
      <w:divBdr>
        <w:top w:val="none" w:sz="0" w:space="0" w:color="auto"/>
        <w:left w:val="none" w:sz="0" w:space="0" w:color="auto"/>
        <w:bottom w:val="none" w:sz="0" w:space="0" w:color="auto"/>
        <w:right w:val="none" w:sz="0" w:space="0" w:color="auto"/>
      </w:divBdr>
    </w:div>
    <w:div w:id="1027414813">
      <w:bodyDiv w:val="1"/>
      <w:marLeft w:val="0"/>
      <w:marRight w:val="0"/>
      <w:marTop w:val="0"/>
      <w:marBottom w:val="0"/>
      <w:divBdr>
        <w:top w:val="none" w:sz="0" w:space="0" w:color="auto"/>
        <w:left w:val="none" w:sz="0" w:space="0" w:color="auto"/>
        <w:bottom w:val="none" w:sz="0" w:space="0" w:color="auto"/>
        <w:right w:val="none" w:sz="0" w:space="0" w:color="auto"/>
      </w:divBdr>
    </w:div>
    <w:div w:id="1069158739">
      <w:bodyDiv w:val="1"/>
      <w:marLeft w:val="0"/>
      <w:marRight w:val="0"/>
      <w:marTop w:val="0"/>
      <w:marBottom w:val="0"/>
      <w:divBdr>
        <w:top w:val="none" w:sz="0" w:space="0" w:color="auto"/>
        <w:left w:val="none" w:sz="0" w:space="0" w:color="auto"/>
        <w:bottom w:val="none" w:sz="0" w:space="0" w:color="auto"/>
        <w:right w:val="none" w:sz="0" w:space="0" w:color="auto"/>
      </w:divBdr>
    </w:div>
    <w:div w:id="1086458920">
      <w:bodyDiv w:val="1"/>
      <w:marLeft w:val="0"/>
      <w:marRight w:val="0"/>
      <w:marTop w:val="0"/>
      <w:marBottom w:val="0"/>
      <w:divBdr>
        <w:top w:val="none" w:sz="0" w:space="0" w:color="auto"/>
        <w:left w:val="none" w:sz="0" w:space="0" w:color="auto"/>
        <w:bottom w:val="none" w:sz="0" w:space="0" w:color="auto"/>
        <w:right w:val="none" w:sz="0" w:space="0" w:color="auto"/>
      </w:divBdr>
    </w:div>
    <w:div w:id="1098060475">
      <w:bodyDiv w:val="1"/>
      <w:marLeft w:val="0"/>
      <w:marRight w:val="0"/>
      <w:marTop w:val="0"/>
      <w:marBottom w:val="0"/>
      <w:divBdr>
        <w:top w:val="none" w:sz="0" w:space="0" w:color="auto"/>
        <w:left w:val="none" w:sz="0" w:space="0" w:color="auto"/>
        <w:bottom w:val="none" w:sz="0" w:space="0" w:color="auto"/>
        <w:right w:val="none" w:sz="0" w:space="0" w:color="auto"/>
      </w:divBdr>
    </w:div>
    <w:div w:id="1180851260">
      <w:bodyDiv w:val="1"/>
      <w:marLeft w:val="0"/>
      <w:marRight w:val="0"/>
      <w:marTop w:val="0"/>
      <w:marBottom w:val="0"/>
      <w:divBdr>
        <w:top w:val="none" w:sz="0" w:space="0" w:color="auto"/>
        <w:left w:val="none" w:sz="0" w:space="0" w:color="auto"/>
        <w:bottom w:val="none" w:sz="0" w:space="0" w:color="auto"/>
        <w:right w:val="none" w:sz="0" w:space="0" w:color="auto"/>
      </w:divBdr>
    </w:div>
    <w:div w:id="1263225867">
      <w:bodyDiv w:val="1"/>
      <w:marLeft w:val="0"/>
      <w:marRight w:val="0"/>
      <w:marTop w:val="0"/>
      <w:marBottom w:val="0"/>
      <w:divBdr>
        <w:top w:val="none" w:sz="0" w:space="0" w:color="auto"/>
        <w:left w:val="none" w:sz="0" w:space="0" w:color="auto"/>
        <w:bottom w:val="none" w:sz="0" w:space="0" w:color="auto"/>
        <w:right w:val="none" w:sz="0" w:space="0" w:color="auto"/>
      </w:divBdr>
    </w:div>
    <w:div w:id="1288316608">
      <w:bodyDiv w:val="1"/>
      <w:marLeft w:val="0"/>
      <w:marRight w:val="0"/>
      <w:marTop w:val="0"/>
      <w:marBottom w:val="0"/>
      <w:divBdr>
        <w:top w:val="none" w:sz="0" w:space="0" w:color="auto"/>
        <w:left w:val="none" w:sz="0" w:space="0" w:color="auto"/>
        <w:bottom w:val="none" w:sz="0" w:space="0" w:color="auto"/>
        <w:right w:val="none" w:sz="0" w:space="0" w:color="auto"/>
      </w:divBdr>
    </w:div>
    <w:div w:id="1293823645">
      <w:bodyDiv w:val="1"/>
      <w:marLeft w:val="0"/>
      <w:marRight w:val="0"/>
      <w:marTop w:val="0"/>
      <w:marBottom w:val="0"/>
      <w:divBdr>
        <w:top w:val="none" w:sz="0" w:space="0" w:color="auto"/>
        <w:left w:val="none" w:sz="0" w:space="0" w:color="auto"/>
        <w:bottom w:val="none" w:sz="0" w:space="0" w:color="auto"/>
        <w:right w:val="none" w:sz="0" w:space="0" w:color="auto"/>
      </w:divBdr>
    </w:div>
    <w:div w:id="1355887937">
      <w:bodyDiv w:val="1"/>
      <w:marLeft w:val="0"/>
      <w:marRight w:val="0"/>
      <w:marTop w:val="0"/>
      <w:marBottom w:val="0"/>
      <w:divBdr>
        <w:top w:val="none" w:sz="0" w:space="0" w:color="auto"/>
        <w:left w:val="none" w:sz="0" w:space="0" w:color="auto"/>
        <w:bottom w:val="none" w:sz="0" w:space="0" w:color="auto"/>
        <w:right w:val="none" w:sz="0" w:space="0" w:color="auto"/>
      </w:divBdr>
    </w:div>
    <w:div w:id="1364480954">
      <w:bodyDiv w:val="1"/>
      <w:marLeft w:val="0"/>
      <w:marRight w:val="0"/>
      <w:marTop w:val="0"/>
      <w:marBottom w:val="0"/>
      <w:divBdr>
        <w:top w:val="none" w:sz="0" w:space="0" w:color="auto"/>
        <w:left w:val="none" w:sz="0" w:space="0" w:color="auto"/>
        <w:bottom w:val="none" w:sz="0" w:space="0" w:color="auto"/>
        <w:right w:val="none" w:sz="0" w:space="0" w:color="auto"/>
      </w:divBdr>
    </w:div>
    <w:div w:id="1431660283">
      <w:bodyDiv w:val="1"/>
      <w:marLeft w:val="0"/>
      <w:marRight w:val="0"/>
      <w:marTop w:val="0"/>
      <w:marBottom w:val="0"/>
      <w:divBdr>
        <w:top w:val="none" w:sz="0" w:space="0" w:color="auto"/>
        <w:left w:val="none" w:sz="0" w:space="0" w:color="auto"/>
        <w:bottom w:val="none" w:sz="0" w:space="0" w:color="auto"/>
        <w:right w:val="none" w:sz="0" w:space="0" w:color="auto"/>
      </w:divBdr>
    </w:div>
    <w:div w:id="1447458829">
      <w:bodyDiv w:val="1"/>
      <w:marLeft w:val="0"/>
      <w:marRight w:val="0"/>
      <w:marTop w:val="0"/>
      <w:marBottom w:val="0"/>
      <w:divBdr>
        <w:top w:val="none" w:sz="0" w:space="0" w:color="auto"/>
        <w:left w:val="none" w:sz="0" w:space="0" w:color="auto"/>
        <w:bottom w:val="none" w:sz="0" w:space="0" w:color="auto"/>
        <w:right w:val="none" w:sz="0" w:space="0" w:color="auto"/>
      </w:divBdr>
    </w:div>
    <w:div w:id="1477642460">
      <w:bodyDiv w:val="1"/>
      <w:marLeft w:val="0"/>
      <w:marRight w:val="0"/>
      <w:marTop w:val="0"/>
      <w:marBottom w:val="0"/>
      <w:divBdr>
        <w:top w:val="none" w:sz="0" w:space="0" w:color="auto"/>
        <w:left w:val="none" w:sz="0" w:space="0" w:color="auto"/>
        <w:bottom w:val="none" w:sz="0" w:space="0" w:color="auto"/>
        <w:right w:val="none" w:sz="0" w:space="0" w:color="auto"/>
      </w:divBdr>
    </w:div>
    <w:div w:id="1587609878">
      <w:bodyDiv w:val="1"/>
      <w:marLeft w:val="0"/>
      <w:marRight w:val="0"/>
      <w:marTop w:val="0"/>
      <w:marBottom w:val="0"/>
      <w:divBdr>
        <w:top w:val="none" w:sz="0" w:space="0" w:color="auto"/>
        <w:left w:val="none" w:sz="0" w:space="0" w:color="auto"/>
        <w:bottom w:val="none" w:sz="0" w:space="0" w:color="auto"/>
        <w:right w:val="none" w:sz="0" w:space="0" w:color="auto"/>
      </w:divBdr>
    </w:div>
    <w:div w:id="1593274836">
      <w:bodyDiv w:val="1"/>
      <w:marLeft w:val="0"/>
      <w:marRight w:val="0"/>
      <w:marTop w:val="0"/>
      <w:marBottom w:val="0"/>
      <w:divBdr>
        <w:top w:val="none" w:sz="0" w:space="0" w:color="auto"/>
        <w:left w:val="none" w:sz="0" w:space="0" w:color="auto"/>
        <w:bottom w:val="none" w:sz="0" w:space="0" w:color="auto"/>
        <w:right w:val="none" w:sz="0" w:space="0" w:color="auto"/>
      </w:divBdr>
    </w:div>
    <w:div w:id="1593466377">
      <w:bodyDiv w:val="1"/>
      <w:marLeft w:val="0"/>
      <w:marRight w:val="0"/>
      <w:marTop w:val="0"/>
      <w:marBottom w:val="0"/>
      <w:divBdr>
        <w:top w:val="none" w:sz="0" w:space="0" w:color="auto"/>
        <w:left w:val="none" w:sz="0" w:space="0" w:color="auto"/>
        <w:bottom w:val="none" w:sz="0" w:space="0" w:color="auto"/>
        <w:right w:val="none" w:sz="0" w:space="0" w:color="auto"/>
      </w:divBdr>
    </w:div>
    <w:div w:id="1644040557">
      <w:bodyDiv w:val="1"/>
      <w:marLeft w:val="0"/>
      <w:marRight w:val="0"/>
      <w:marTop w:val="0"/>
      <w:marBottom w:val="0"/>
      <w:divBdr>
        <w:top w:val="none" w:sz="0" w:space="0" w:color="auto"/>
        <w:left w:val="none" w:sz="0" w:space="0" w:color="auto"/>
        <w:bottom w:val="none" w:sz="0" w:space="0" w:color="auto"/>
        <w:right w:val="none" w:sz="0" w:space="0" w:color="auto"/>
      </w:divBdr>
    </w:div>
    <w:div w:id="1669401979">
      <w:bodyDiv w:val="1"/>
      <w:marLeft w:val="0"/>
      <w:marRight w:val="0"/>
      <w:marTop w:val="0"/>
      <w:marBottom w:val="0"/>
      <w:divBdr>
        <w:top w:val="none" w:sz="0" w:space="0" w:color="auto"/>
        <w:left w:val="none" w:sz="0" w:space="0" w:color="auto"/>
        <w:bottom w:val="none" w:sz="0" w:space="0" w:color="auto"/>
        <w:right w:val="none" w:sz="0" w:space="0" w:color="auto"/>
      </w:divBdr>
    </w:div>
    <w:div w:id="1825195795">
      <w:bodyDiv w:val="1"/>
      <w:marLeft w:val="0"/>
      <w:marRight w:val="0"/>
      <w:marTop w:val="0"/>
      <w:marBottom w:val="0"/>
      <w:divBdr>
        <w:top w:val="none" w:sz="0" w:space="0" w:color="auto"/>
        <w:left w:val="none" w:sz="0" w:space="0" w:color="auto"/>
        <w:bottom w:val="none" w:sz="0" w:space="0" w:color="auto"/>
        <w:right w:val="none" w:sz="0" w:space="0" w:color="auto"/>
      </w:divBdr>
    </w:div>
    <w:div w:id="1903327315">
      <w:bodyDiv w:val="1"/>
      <w:marLeft w:val="0"/>
      <w:marRight w:val="0"/>
      <w:marTop w:val="0"/>
      <w:marBottom w:val="0"/>
      <w:divBdr>
        <w:top w:val="none" w:sz="0" w:space="0" w:color="auto"/>
        <w:left w:val="none" w:sz="0" w:space="0" w:color="auto"/>
        <w:bottom w:val="none" w:sz="0" w:space="0" w:color="auto"/>
        <w:right w:val="none" w:sz="0" w:space="0" w:color="auto"/>
      </w:divBdr>
    </w:div>
    <w:div w:id="1917740981">
      <w:bodyDiv w:val="1"/>
      <w:marLeft w:val="0"/>
      <w:marRight w:val="0"/>
      <w:marTop w:val="0"/>
      <w:marBottom w:val="0"/>
      <w:divBdr>
        <w:top w:val="none" w:sz="0" w:space="0" w:color="auto"/>
        <w:left w:val="none" w:sz="0" w:space="0" w:color="auto"/>
        <w:bottom w:val="none" w:sz="0" w:space="0" w:color="auto"/>
        <w:right w:val="none" w:sz="0" w:space="0" w:color="auto"/>
      </w:divBdr>
    </w:div>
    <w:div w:id="2059280022">
      <w:bodyDiv w:val="1"/>
      <w:marLeft w:val="0"/>
      <w:marRight w:val="0"/>
      <w:marTop w:val="0"/>
      <w:marBottom w:val="0"/>
      <w:divBdr>
        <w:top w:val="none" w:sz="0" w:space="0" w:color="auto"/>
        <w:left w:val="none" w:sz="0" w:space="0" w:color="auto"/>
        <w:bottom w:val="none" w:sz="0" w:space="0" w:color="auto"/>
        <w:right w:val="none" w:sz="0" w:space="0" w:color="auto"/>
      </w:divBdr>
    </w:div>
    <w:div w:id="212908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hn.de/angebot/aktionsangebote/fan-ticket-fussbal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efa.com/euro2024/news/0288-19971c84e029-ccda1e93d9de-1000--tickets-zur-uefa-euro-2024-fur-fans-qualifizierter-team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efa.com/euro2024/news/0288-19971c84e029-ccda1e93d9de-1000--tickets-zur-uefa-euro-2024-fur-fans-qualifizierter-team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B955F74F7D2245B6A8BA971D07FC5B" ma:contentTypeVersion="11" ma:contentTypeDescription="Ein neues Dokument erstellen." ma:contentTypeScope="" ma:versionID="6e36a0e7938ff8d3dac17580e0058796">
  <xsd:schema xmlns:xsd="http://www.w3.org/2001/XMLSchema" xmlns:xs="http://www.w3.org/2001/XMLSchema" xmlns:p="http://schemas.microsoft.com/office/2006/metadata/properties" xmlns:ns2="add18744-6c3d-4c54-b40e-40b814074962" targetNamespace="http://schemas.microsoft.com/office/2006/metadata/properties" ma:root="true" ma:fieldsID="3ba25cbbde7ce1585469a365cd9d1aba" ns2:_="">
    <xsd:import namespace="add18744-6c3d-4c54-b40e-40b81407496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18744-6c3d-4c54-b40e-40b81407496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72112-5AB8-4EEE-A3B1-E88768F78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18744-6c3d-4c54-b40e-40b814074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30AD71-76B0-48B9-8AF5-DEA76B082E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2C9290-8867-434D-9434-E2DC446C266A}">
  <ds:schemaRefs>
    <ds:schemaRef ds:uri="http://schemas.microsoft.com/sharepoint/v3/contenttype/forms"/>
  </ds:schemaRefs>
</ds:datastoreItem>
</file>

<file path=customXml/itemProps4.xml><?xml version="1.0" encoding="utf-8"?>
<ds:datastoreItem xmlns:ds="http://schemas.openxmlformats.org/officeDocument/2006/customXml" ds:itemID="{68837AC9-9BD9-482C-8E84-21C5D8E35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1560</Words>
  <Characters>9979</Characters>
  <Application>Microsoft Office Word</Application>
  <DocSecurity>0</DocSecurity>
  <Lines>187</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Geschäftsstelle</dc:creator>
  <cp:lastModifiedBy>Korn, Annette</cp:lastModifiedBy>
  <cp:revision>2</cp:revision>
  <cp:lastPrinted>2024-01-30T16:19:00Z</cp:lastPrinted>
  <dcterms:created xsi:type="dcterms:W3CDTF">2024-02-02T14:05:00Z</dcterms:created>
  <dcterms:modified xsi:type="dcterms:W3CDTF">2024-02-02T14:05:00Z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0x0101003FB955F74F7D2245B6A8BA971D07FC5B</vt:lpwstr>
  </property>
  <property fmtid="{D5CDD505-2E9C-101B-9397-08002B2CF9AE}" pid="3" name="WorkflowChangePath">
    <vt:lpwstr>f2984765-1173-4464-aba9-c66a9ec577e3,7;f2984765-1173-4464-aba9-c66a9ec577e3,9;8986eb6b-092b-4d9f-ad36-d7e61372c970,11;8986eb6b-092b-4d9f-ad36-d7e61372c970,11;8986eb6b-092b-4d9f-ad36-d7e61372c970,13;8986eb6b-092b-4d9f-ad36-d7e61372c970,13;5341c163-5ad7-49e</vt:lpwstr>
  </property>
  <property fmtid="{D5CDD505-2E9C-101B-9397-08002B2CF9AE}" pid="4" name="Abschluss Bearbeitungen">
    <vt:bool>false</vt:bool>
  </property>
  <property fmtid="{D5CDD505-2E9C-101B-9397-08002B2CF9AE}" pid="5" name="Art">
    <vt:lpwstr>Antwort</vt:lpwstr>
  </property>
  <property fmtid="{D5CDD505-2E9C-101B-9397-08002B2CF9AE}" pid="6" name="Aktiv">
    <vt:bool>true</vt:bool>
  </property>
  <property fmtid="{D5CDD505-2E9C-101B-9397-08002B2CF9AE}" pid="7" name="Hinweis">
    <vt:lpwstr>Im Antwortentwurf sindÄnderungen möglich.</vt:lpwstr>
  </property>
  <property fmtid="{D5CDD505-2E9C-101B-9397-08002B2CF9AE}" pid="8" name="Staus">
    <vt:lpwstr>in Bearbeitung</vt:lpwstr>
  </property>
  <property fmtid="{D5CDD505-2E9C-101B-9397-08002B2CF9AE}" pid="9" name="Order">
    <vt:r8>20416700</vt:r8>
  </property>
  <property fmtid="{D5CDD505-2E9C-101B-9397-08002B2CF9AE}" pid="10" name="xd_ProgID">
    <vt:lpwstr/>
  </property>
  <property fmtid="{D5CDD505-2E9C-101B-9397-08002B2CF9AE}" pid="11" name="DocumentSetDescription">
    <vt:lpwstr/>
  </property>
  <property fmtid="{D5CDD505-2E9C-101B-9397-08002B2CF9AE}" pid="12" name="TemplateUrl">
    <vt:lpwstr/>
  </property>
  <property fmtid="{D5CDD505-2E9C-101B-9397-08002B2CF9AE}" pid="13" name="ComplianceAssetId">
    <vt:lpwstr/>
  </property>
</Properties>
</file>