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A79EC2" w14:textId="3FEB2B6C" w:rsidR="00146093" w:rsidRDefault="00795BEF" w:rsidP="00795BEF">
      <w:pPr>
        <w:overflowPunct/>
        <w:autoSpaceDE/>
        <w:autoSpaceDN/>
        <w:adjustRightInd/>
        <w:jc w:val="right"/>
        <w:textAlignment w:val="auto"/>
        <w:rPr>
          <w:rFonts w:ascii="Arial" w:hAnsi="Arial" w:cs="Arial"/>
          <w:bCs/>
          <w:sz w:val="22"/>
          <w:szCs w:val="22"/>
        </w:rPr>
      </w:pPr>
      <w:bookmarkStart w:id="0" w:name="_GoBack"/>
      <w:bookmarkEnd w:id="0"/>
      <w:r>
        <w:rPr>
          <w:rFonts w:ascii="Arial" w:hAnsi="Arial" w:cs="Arial"/>
          <w:bCs/>
          <w:sz w:val="22"/>
          <w:szCs w:val="22"/>
        </w:rPr>
        <w:t>17. Oktober 2023</w:t>
      </w:r>
    </w:p>
    <w:p w14:paraId="75571E46" w14:textId="77777777" w:rsidR="00795BEF" w:rsidRPr="00795BEF" w:rsidRDefault="00795BEF" w:rsidP="00146093">
      <w:pPr>
        <w:overflowPunct/>
        <w:autoSpaceDE/>
        <w:autoSpaceDN/>
        <w:adjustRightInd/>
        <w:textAlignment w:val="auto"/>
        <w:rPr>
          <w:rFonts w:ascii="Arial" w:hAnsi="Arial" w:cs="Arial"/>
          <w:bCs/>
          <w:sz w:val="22"/>
          <w:szCs w:val="22"/>
        </w:rPr>
      </w:pPr>
    </w:p>
    <w:p w14:paraId="16A79EC3" w14:textId="65CB9846" w:rsidR="00146093" w:rsidRPr="000A3DB2" w:rsidRDefault="00231D4D" w:rsidP="00146093">
      <w:pPr>
        <w:overflowPunct/>
        <w:autoSpaceDE/>
        <w:autoSpaceDN/>
        <w:adjustRightInd/>
        <w:jc w:val="center"/>
        <w:textAlignment w:val="auto"/>
        <w:rPr>
          <w:rFonts w:ascii="Arial" w:hAnsi="Arial" w:cs="Arial"/>
          <w:b/>
          <w:bCs/>
          <w:sz w:val="36"/>
          <w:szCs w:val="36"/>
        </w:rPr>
      </w:pPr>
      <w:r w:rsidRPr="000A3DB2">
        <w:rPr>
          <w:rFonts w:ascii="Arial" w:hAnsi="Arial" w:cs="Arial"/>
          <w:b/>
          <w:bCs/>
          <w:sz w:val="36"/>
          <w:szCs w:val="36"/>
        </w:rPr>
        <w:t>Schriftliche Kleine Anfrage</w:t>
      </w:r>
    </w:p>
    <w:p w14:paraId="16A79EC4" w14:textId="738DBB30" w:rsidR="00165025" w:rsidRPr="000A3DB2" w:rsidRDefault="007D562D" w:rsidP="00742E29">
      <w:pPr>
        <w:overflowPunct/>
        <w:autoSpaceDE/>
        <w:autoSpaceDN/>
        <w:adjustRightInd/>
        <w:spacing w:before="100" w:beforeAutospacing="1" w:after="120"/>
        <w:jc w:val="center"/>
        <w:textAlignment w:val="auto"/>
        <w:rPr>
          <w:rFonts w:ascii="Arial" w:hAnsi="Arial" w:cs="Arial"/>
          <w:b/>
          <w:bCs/>
        </w:rPr>
      </w:pPr>
      <w:r w:rsidRPr="000A3DB2">
        <w:rPr>
          <w:rFonts w:ascii="Arial" w:hAnsi="Arial" w:cs="Arial"/>
          <w:b/>
          <w:bCs/>
        </w:rPr>
        <w:t>d</w:t>
      </w:r>
      <w:r w:rsidR="00AD134B" w:rsidRPr="000A3DB2">
        <w:rPr>
          <w:rFonts w:ascii="Arial" w:hAnsi="Arial" w:cs="Arial"/>
          <w:b/>
          <w:bCs/>
        </w:rPr>
        <w:t>e</w:t>
      </w:r>
      <w:r w:rsidRPr="000A3DB2">
        <w:rPr>
          <w:rFonts w:ascii="Arial" w:hAnsi="Arial" w:cs="Arial"/>
          <w:b/>
          <w:bCs/>
        </w:rPr>
        <w:t>s</w:t>
      </w:r>
      <w:r w:rsidR="00DB2155" w:rsidRPr="000A3DB2">
        <w:rPr>
          <w:rFonts w:ascii="Arial" w:hAnsi="Arial" w:cs="Arial"/>
          <w:b/>
          <w:bCs/>
        </w:rPr>
        <w:t xml:space="preserve"> </w:t>
      </w:r>
      <w:r w:rsidR="006421E9" w:rsidRPr="000A3DB2">
        <w:rPr>
          <w:rFonts w:ascii="Arial" w:hAnsi="Arial" w:cs="Arial"/>
          <w:b/>
          <w:bCs/>
        </w:rPr>
        <w:t>Abgeordneten</w:t>
      </w:r>
      <w:r w:rsidR="000A3DB2" w:rsidRPr="000A3DB2">
        <w:rPr>
          <w:rFonts w:ascii="Arial" w:hAnsi="Arial" w:cs="Arial"/>
          <w:b/>
          <w:bCs/>
        </w:rPr>
        <w:t xml:space="preserve"> David Stoop (DIE LINKE)</w:t>
      </w:r>
      <w:r w:rsidR="006421E9" w:rsidRPr="000A3DB2">
        <w:rPr>
          <w:rFonts w:ascii="Arial" w:hAnsi="Arial" w:cs="Arial"/>
          <w:b/>
          <w:bCs/>
        </w:rPr>
        <w:t xml:space="preserve"> </w:t>
      </w:r>
      <w:r w:rsidR="00755EF2" w:rsidRPr="000A3DB2">
        <w:rPr>
          <w:rFonts w:ascii="Arial" w:hAnsi="Arial" w:cs="Arial"/>
          <w:b/>
          <w:bCs/>
        </w:rPr>
        <w:t xml:space="preserve">vom </w:t>
      </w:r>
      <w:r w:rsidR="000A3DB2" w:rsidRPr="000A3DB2">
        <w:rPr>
          <w:rFonts w:ascii="Arial" w:hAnsi="Arial" w:cs="Arial"/>
          <w:b/>
          <w:bCs/>
        </w:rPr>
        <w:t>09.10.</w:t>
      </w:r>
      <w:r w:rsidR="00B22C8D">
        <w:rPr>
          <w:rFonts w:ascii="Arial" w:hAnsi="Arial" w:cs="Arial"/>
          <w:b/>
          <w:bCs/>
        </w:rPr>
        <w:t>20</w:t>
      </w:r>
      <w:r w:rsidR="00DF4D55" w:rsidRPr="000A3DB2">
        <w:rPr>
          <w:rFonts w:ascii="Arial" w:hAnsi="Arial" w:cs="Arial"/>
          <w:b/>
          <w:bCs/>
        </w:rPr>
        <w:t>2</w:t>
      </w:r>
      <w:r w:rsidR="0099408E" w:rsidRPr="000A3DB2">
        <w:rPr>
          <w:rFonts w:ascii="Arial" w:hAnsi="Arial" w:cs="Arial"/>
          <w:b/>
          <w:bCs/>
        </w:rPr>
        <w:t>3</w:t>
      </w:r>
    </w:p>
    <w:p w14:paraId="16A79EC5" w14:textId="77777777" w:rsidR="007B65B4" w:rsidRPr="000A3DB2" w:rsidRDefault="007B65B4" w:rsidP="002F06EA">
      <w:pPr>
        <w:overflowPunct/>
        <w:autoSpaceDE/>
        <w:autoSpaceDN/>
        <w:adjustRightInd/>
        <w:spacing w:before="100" w:beforeAutospacing="1" w:after="120"/>
        <w:jc w:val="center"/>
        <w:textAlignment w:val="auto"/>
        <w:rPr>
          <w:rFonts w:ascii="Arial" w:hAnsi="Arial" w:cs="Arial"/>
          <w:b/>
          <w:bCs/>
          <w:sz w:val="36"/>
          <w:szCs w:val="36"/>
        </w:rPr>
      </w:pPr>
      <w:r w:rsidRPr="000A3DB2">
        <w:rPr>
          <w:rFonts w:ascii="Arial" w:hAnsi="Arial" w:cs="Arial"/>
          <w:b/>
          <w:bCs/>
        </w:rPr>
        <w:t xml:space="preserve">und </w:t>
      </w:r>
      <w:r w:rsidRPr="000A3DB2">
        <w:rPr>
          <w:rFonts w:ascii="Arial" w:hAnsi="Arial" w:cs="Arial"/>
          <w:b/>
          <w:bCs/>
          <w:sz w:val="36"/>
          <w:szCs w:val="36"/>
        </w:rPr>
        <w:t>Antwort des Senats</w:t>
      </w:r>
    </w:p>
    <w:p w14:paraId="16A79EC6" w14:textId="51651AF6" w:rsidR="007B65B4" w:rsidRPr="000A3DB2" w:rsidRDefault="007B65B4" w:rsidP="00EC4020">
      <w:pPr>
        <w:overflowPunct/>
        <w:autoSpaceDE/>
        <w:autoSpaceDN/>
        <w:adjustRightInd/>
        <w:spacing w:before="100" w:beforeAutospacing="1" w:after="120"/>
        <w:jc w:val="center"/>
        <w:textAlignment w:val="auto"/>
        <w:rPr>
          <w:rFonts w:ascii="Arial" w:hAnsi="Arial" w:cs="Arial"/>
          <w:b/>
          <w:bCs/>
          <w:sz w:val="28"/>
          <w:szCs w:val="28"/>
        </w:rPr>
      </w:pPr>
      <w:r w:rsidRPr="000A3DB2">
        <w:rPr>
          <w:rFonts w:ascii="Arial" w:hAnsi="Arial" w:cs="Arial"/>
          <w:b/>
          <w:bCs/>
          <w:sz w:val="28"/>
          <w:szCs w:val="28"/>
        </w:rPr>
        <w:t xml:space="preserve">- </w:t>
      </w:r>
      <w:r w:rsidR="00A947EA" w:rsidRPr="000A3DB2">
        <w:rPr>
          <w:rFonts w:ascii="Arial" w:hAnsi="Arial" w:cs="Arial"/>
          <w:b/>
          <w:bCs/>
          <w:sz w:val="28"/>
          <w:szCs w:val="28"/>
        </w:rPr>
        <w:t xml:space="preserve">Drucksache </w:t>
      </w:r>
      <w:r w:rsidR="002D7168" w:rsidRPr="000A3DB2">
        <w:rPr>
          <w:rFonts w:ascii="Arial" w:hAnsi="Arial" w:cs="Arial"/>
          <w:b/>
          <w:bCs/>
          <w:sz w:val="28"/>
          <w:szCs w:val="28"/>
        </w:rPr>
        <w:t>22</w:t>
      </w:r>
      <w:r w:rsidR="00DC69EA" w:rsidRPr="000A3DB2">
        <w:rPr>
          <w:rFonts w:ascii="Arial" w:hAnsi="Arial" w:cs="Arial"/>
          <w:b/>
          <w:bCs/>
          <w:sz w:val="28"/>
          <w:szCs w:val="28"/>
        </w:rPr>
        <w:t>/</w:t>
      </w:r>
      <w:r w:rsidR="000A3DB2" w:rsidRPr="000A3DB2">
        <w:rPr>
          <w:rFonts w:ascii="Arial" w:hAnsi="Arial" w:cs="Arial"/>
          <w:b/>
          <w:bCs/>
          <w:sz w:val="28"/>
          <w:szCs w:val="28"/>
        </w:rPr>
        <w:t>13176</w:t>
      </w:r>
      <w:r w:rsidRPr="000A3DB2">
        <w:rPr>
          <w:rFonts w:ascii="Arial" w:hAnsi="Arial" w:cs="Arial"/>
          <w:b/>
          <w:bCs/>
          <w:sz w:val="28"/>
          <w:szCs w:val="28"/>
        </w:rPr>
        <w:t xml:space="preserve"> </w:t>
      </w:r>
      <w:r w:rsidR="00231D4D" w:rsidRPr="000A3DB2">
        <w:rPr>
          <w:rFonts w:ascii="Arial" w:hAnsi="Arial" w:cs="Arial"/>
          <w:b/>
          <w:bCs/>
          <w:sz w:val="28"/>
          <w:szCs w:val="28"/>
        </w:rPr>
        <w:t>-</w:t>
      </w:r>
    </w:p>
    <w:p w14:paraId="16A79EC7" w14:textId="5971B55D" w:rsidR="00E12664" w:rsidRPr="000A3DB2" w:rsidRDefault="00E12664" w:rsidP="00231D4D">
      <w:pPr>
        <w:rPr>
          <w:rFonts w:ascii="Arial" w:hAnsi="Arial" w:cs="Arial"/>
        </w:rPr>
      </w:pPr>
    </w:p>
    <w:p w14:paraId="16A79EC8" w14:textId="77777777" w:rsidR="00E12664" w:rsidRPr="000A3DB2" w:rsidRDefault="00E12664" w:rsidP="001002F4">
      <w:pPr>
        <w:rPr>
          <w:rFonts w:ascii="Arial" w:hAnsi="Arial" w:cs="Arial"/>
        </w:rPr>
      </w:pPr>
    </w:p>
    <w:p w14:paraId="683549BD" w14:textId="77777777" w:rsidR="000A3DB2" w:rsidRPr="000A3DB2" w:rsidRDefault="001002F4" w:rsidP="000A3DB2">
      <w:pPr>
        <w:pStyle w:val="Titel-Betreff"/>
        <w:rPr>
          <w:rFonts w:ascii="Arial" w:hAnsi="Arial" w:cs="Arial"/>
        </w:rPr>
      </w:pPr>
      <w:r w:rsidRPr="000A3DB2">
        <w:rPr>
          <w:rFonts w:ascii="Arial" w:hAnsi="Arial" w:cs="Arial"/>
          <w:bCs/>
        </w:rPr>
        <w:t>Betr.:</w:t>
      </w:r>
      <w:r w:rsidRPr="000A3DB2">
        <w:rPr>
          <w:rFonts w:ascii="Arial" w:hAnsi="Arial" w:cs="Arial"/>
          <w:bCs/>
        </w:rPr>
        <w:tab/>
      </w:r>
      <w:r w:rsidR="000A3DB2" w:rsidRPr="000A3DB2">
        <w:rPr>
          <w:rFonts w:ascii="Arial" w:hAnsi="Arial" w:cs="Arial"/>
        </w:rPr>
        <w:t>Wie sichert der Senat gute Arbeit bei den „On-Demand-Verkehren der Zukunft“ durch MOIA?</w:t>
      </w:r>
    </w:p>
    <w:p w14:paraId="5F5AC428" w14:textId="77777777" w:rsidR="000A3DB2" w:rsidRPr="000A3DB2" w:rsidRDefault="000A3DB2" w:rsidP="000A3DB2">
      <w:pPr>
        <w:pStyle w:val="FrageEinleitungberschrift"/>
        <w:rPr>
          <w:rFonts w:ascii="Arial" w:hAnsi="Arial" w:cs="Arial"/>
        </w:rPr>
      </w:pPr>
      <w:r w:rsidRPr="000A3DB2">
        <w:rPr>
          <w:rFonts w:ascii="Arial" w:hAnsi="Arial" w:cs="Arial"/>
        </w:rPr>
        <w:t>Einleitung für die Fragen:</w:t>
      </w:r>
      <w:r w:rsidRPr="000A3DB2">
        <w:rPr>
          <w:rFonts w:ascii="Arial" w:hAnsi="Arial" w:cs="Arial"/>
          <w:noProof/>
          <w:szCs w:val="24"/>
        </w:rPr>
        <w:t xml:space="preserve"> </w:t>
      </w:r>
    </w:p>
    <w:p w14:paraId="38240CF8" w14:textId="77777777" w:rsidR="000A3DB2" w:rsidRPr="000A3DB2" w:rsidRDefault="000A3DB2" w:rsidP="00B22C8D">
      <w:pPr>
        <w:pStyle w:val="FrageEinleitungText"/>
        <w:spacing w:before="240"/>
        <w:rPr>
          <w:rFonts w:ascii="Arial" w:hAnsi="Arial" w:cs="Arial"/>
        </w:rPr>
      </w:pPr>
      <w:r w:rsidRPr="000A3DB2">
        <w:rPr>
          <w:rFonts w:ascii="Arial" w:hAnsi="Arial" w:cs="Arial"/>
        </w:rPr>
        <w:t>Die VW-Tochter MOIA ist ein wichtiger Partner der Stadt Hamburg, wenn es um die Bereitstellung von On-Demand-Verkehren geht, die insbesondere schlecht vom ÖPNV angebundene Stadtteile erschließen sollen. Auch für VW ist MOIA in Hamburg ein wichtiges Pilotprojekt, das On-Demand-Verkehre als zukünftiges Geschäftsfeld erschließen soll.</w:t>
      </w:r>
    </w:p>
    <w:p w14:paraId="5A126926" w14:textId="77777777" w:rsidR="000A3DB2" w:rsidRPr="000A3DB2" w:rsidRDefault="000A3DB2" w:rsidP="000A3DB2">
      <w:pPr>
        <w:pStyle w:val="FrageEinleitungText"/>
        <w:rPr>
          <w:rFonts w:ascii="Arial" w:hAnsi="Arial" w:cs="Arial"/>
        </w:rPr>
      </w:pPr>
      <w:r w:rsidRPr="000A3DB2">
        <w:rPr>
          <w:rFonts w:ascii="Arial" w:hAnsi="Arial" w:cs="Arial"/>
        </w:rPr>
        <w:t xml:space="preserve">Anders als im Mutterkonzern profitieren die Beschäftigten von MOIA in Hamburg nicht von einem Tarifvertrag. Die Beschäftigten sollen die Grundlage für fette Gewinne in der Zukunft und die flächendeckende Bereitstellung von On-Demand-Verkehren in Hamburg legen. Zum Dank werden sie mit Niedriglöhnen abgespeist und auch in der Coronakrise haben sie nicht die volle Inflationszahlung erhalten, von der andere Beschäftigte im Konzern profitieren konnten. </w:t>
      </w:r>
    </w:p>
    <w:p w14:paraId="0F58B598" w14:textId="77777777" w:rsidR="000A3DB2" w:rsidRPr="000A3DB2" w:rsidRDefault="000A3DB2" w:rsidP="000A3DB2">
      <w:pPr>
        <w:pStyle w:val="FrageEinleitungText"/>
        <w:rPr>
          <w:rFonts w:ascii="Arial" w:hAnsi="Arial" w:cs="Arial"/>
        </w:rPr>
      </w:pPr>
      <w:r w:rsidRPr="000A3DB2">
        <w:rPr>
          <w:rFonts w:ascii="Arial" w:hAnsi="Arial" w:cs="Arial"/>
        </w:rPr>
        <w:t>Die Fahrer*innen sind während ihrer Schicht durch die VGA (Vehicle Guidance Assistance) fremdbestimmt und können nicht selbstständig entscheiden, wann sie eine Toilettenpause machen. Diese Pinkelpausen müssen während der Fahrt beantragt werden und der Computer entscheidet, wann und wo die Pause gemacht wird. Es kann vorkommen, dass der Antrag auf eine Pinkelpause abgelehnt wird. Einige Fahrer*innen verzichten deshalb gar auf Trinken während der Arbeitszeit.</w:t>
      </w:r>
    </w:p>
    <w:p w14:paraId="593B3314" w14:textId="77777777" w:rsidR="000A3DB2" w:rsidRPr="000A3DB2" w:rsidRDefault="000A3DB2" w:rsidP="000A3DB2">
      <w:pPr>
        <w:pStyle w:val="FrageEinleitungText"/>
        <w:rPr>
          <w:rFonts w:ascii="Arial" w:hAnsi="Arial" w:cs="Arial"/>
        </w:rPr>
      </w:pPr>
      <w:r w:rsidRPr="000A3DB2">
        <w:rPr>
          <w:rFonts w:ascii="Arial" w:hAnsi="Arial" w:cs="Arial"/>
        </w:rPr>
        <w:t xml:space="preserve">Angesichts dieser Zustände ist es mehr als berechtigt, wenn die Beschäftigten in den Streik treten. Der Senat muss sich allerdings die Frage stellen, wie er sicherstellt, dass die von ihm proklamierten Prinzipien guter Arbeit auch bei der Erbringung von On-Demand-Verkehren gelten.  </w:t>
      </w:r>
    </w:p>
    <w:p w14:paraId="1A954435" w14:textId="6681983E" w:rsidR="000A3DB2" w:rsidRDefault="000A3DB2" w:rsidP="000A3DB2">
      <w:pPr>
        <w:pStyle w:val="FrageEinleitungText"/>
        <w:rPr>
          <w:rFonts w:ascii="Arial" w:hAnsi="Arial" w:cs="Arial"/>
        </w:rPr>
      </w:pPr>
      <w:r w:rsidRPr="000A3DB2">
        <w:rPr>
          <w:rFonts w:ascii="Arial" w:hAnsi="Arial" w:cs="Arial"/>
        </w:rPr>
        <w:t>Vor diesem Hintergrund frage ich den Senat:</w:t>
      </w:r>
    </w:p>
    <w:p w14:paraId="0E7D6844" w14:textId="77777777" w:rsidR="00795BEF" w:rsidRPr="000A3DB2" w:rsidRDefault="00795BEF" w:rsidP="00795BEF">
      <w:pPr>
        <w:pStyle w:val="FrageNummer1"/>
        <w:numPr>
          <w:ilvl w:val="0"/>
          <w:numId w:val="0"/>
        </w:numPr>
        <w:rPr>
          <w:rFonts w:ascii="Arial" w:hAnsi="Arial" w:cs="Arial"/>
          <w:i w:val="0"/>
        </w:rPr>
      </w:pPr>
      <w:r w:rsidRPr="0013279C">
        <w:rPr>
          <w:rFonts w:ascii="Arial" w:hAnsi="Arial" w:cs="Arial"/>
          <w:i w:val="0"/>
        </w:rPr>
        <w:t xml:space="preserve">Der Senat setzt sich auf Landes- und Bundesebene auf vielfältige Weise für attraktive Arbeitsbedingungen ein </w:t>
      </w:r>
      <w:r>
        <w:rPr>
          <w:rFonts w:ascii="Arial" w:hAnsi="Arial" w:cs="Arial"/>
          <w:i w:val="0"/>
        </w:rPr>
        <w:t>(siehe u. a.</w:t>
      </w:r>
      <w:r w:rsidRPr="0013279C">
        <w:rPr>
          <w:rFonts w:ascii="Arial" w:hAnsi="Arial" w:cs="Arial"/>
          <w:i w:val="0"/>
        </w:rPr>
        <w:t xml:space="preserve"> Drs. 22/7185</w:t>
      </w:r>
      <w:r>
        <w:rPr>
          <w:rFonts w:ascii="Arial" w:hAnsi="Arial" w:cs="Arial"/>
          <w:i w:val="0"/>
        </w:rPr>
        <w:t xml:space="preserve">). </w:t>
      </w:r>
      <w:r w:rsidRPr="0013279C">
        <w:rPr>
          <w:rFonts w:ascii="Arial" w:hAnsi="Arial" w:cs="Arial"/>
          <w:i w:val="0"/>
        </w:rPr>
        <w:t>Alle genehmigten Verkehrsangebote sind verpflichtet, sich an die gesetzlichen Regelungen, insbesondere die Einhaltung der Vorgaben des Mindestlohngesetzes und des Arbeitszeitgesetzes, zu halten</w:t>
      </w:r>
      <w:r>
        <w:rPr>
          <w:rFonts w:ascii="Arial" w:hAnsi="Arial" w:cs="Arial"/>
          <w:i w:val="0"/>
        </w:rPr>
        <w:t xml:space="preserve">. </w:t>
      </w:r>
      <w:r w:rsidRPr="0013279C">
        <w:rPr>
          <w:rFonts w:ascii="Arial" w:hAnsi="Arial" w:cs="Arial"/>
          <w:i w:val="0"/>
        </w:rPr>
        <w:t xml:space="preserve">Mögliche betriebliche Tarifvereinbarungen bleiben hiervon unberührt.       </w:t>
      </w:r>
    </w:p>
    <w:p w14:paraId="2F0A347E" w14:textId="54C73787" w:rsidR="00203750" w:rsidRDefault="009C6AA6" w:rsidP="00B22C8D">
      <w:pPr>
        <w:pStyle w:val="FrageEinleitungText"/>
        <w:spacing w:before="240"/>
        <w:ind w:left="0"/>
        <w:rPr>
          <w:rFonts w:ascii="Arial" w:hAnsi="Arial" w:cs="Arial"/>
          <w:i w:val="0"/>
        </w:rPr>
      </w:pPr>
      <w:r>
        <w:rPr>
          <w:rFonts w:ascii="Arial" w:hAnsi="Arial" w:cs="Arial"/>
          <w:i w:val="0"/>
        </w:rPr>
        <w:t>Für die</w:t>
      </w:r>
      <w:r w:rsidRPr="009C6AA6">
        <w:rPr>
          <w:rFonts w:ascii="Arial" w:hAnsi="Arial" w:cs="Arial"/>
          <w:i w:val="0"/>
        </w:rPr>
        <w:t xml:space="preserve"> </w:t>
      </w:r>
      <w:r>
        <w:rPr>
          <w:rFonts w:ascii="Arial" w:hAnsi="Arial" w:cs="Arial"/>
          <w:i w:val="0"/>
        </w:rPr>
        <w:t>Fahrer:innen der Moia GmbH</w:t>
      </w:r>
      <w:r w:rsidR="00203750">
        <w:rPr>
          <w:rFonts w:ascii="Arial" w:hAnsi="Arial" w:cs="Arial"/>
          <w:i w:val="0"/>
        </w:rPr>
        <w:t xml:space="preserve"> (MOIA)</w:t>
      </w:r>
      <w:r w:rsidRPr="009C6AA6">
        <w:rPr>
          <w:rFonts w:ascii="Arial" w:hAnsi="Arial" w:cs="Arial"/>
          <w:i w:val="0"/>
        </w:rPr>
        <w:t xml:space="preserve"> </w:t>
      </w:r>
      <w:r w:rsidR="00C45828">
        <w:rPr>
          <w:rFonts w:ascii="Arial" w:hAnsi="Arial" w:cs="Arial"/>
          <w:i w:val="0"/>
        </w:rPr>
        <w:t xml:space="preserve">besteht </w:t>
      </w:r>
      <w:r w:rsidRPr="009C6AA6">
        <w:rPr>
          <w:rFonts w:ascii="Arial" w:hAnsi="Arial" w:cs="Arial"/>
          <w:i w:val="0"/>
        </w:rPr>
        <w:t xml:space="preserve">jederzeit </w:t>
      </w:r>
      <w:r w:rsidR="00C45828">
        <w:rPr>
          <w:rFonts w:ascii="Arial" w:hAnsi="Arial" w:cs="Arial"/>
          <w:i w:val="0"/>
        </w:rPr>
        <w:t>die Möglichkeit</w:t>
      </w:r>
      <w:r w:rsidR="004A2EF1">
        <w:rPr>
          <w:rFonts w:ascii="Arial" w:hAnsi="Arial" w:cs="Arial"/>
          <w:i w:val="0"/>
        </w:rPr>
        <w:t>,</w:t>
      </w:r>
      <w:r w:rsidR="00C45828">
        <w:rPr>
          <w:rFonts w:ascii="Arial" w:hAnsi="Arial" w:cs="Arial"/>
          <w:i w:val="0"/>
        </w:rPr>
        <w:t xml:space="preserve"> </w:t>
      </w:r>
      <w:r w:rsidRPr="009C6AA6">
        <w:rPr>
          <w:rFonts w:ascii="Arial" w:hAnsi="Arial" w:cs="Arial"/>
          <w:i w:val="0"/>
        </w:rPr>
        <w:t xml:space="preserve">Sonderpausen </w:t>
      </w:r>
      <w:r w:rsidR="001429D5">
        <w:rPr>
          <w:rFonts w:ascii="Arial" w:hAnsi="Arial" w:cs="Arial"/>
          <w:i w:val="0"/>
        </w:rPr>
        <w:t xml:space="preserve">zu </w:t>
      </w:r>
      <w:r w:rsidRPr="009C6AA6">
        <w:rPr>
          <w:rFonts w:ascii="Arial" w:hAnsi="Arial" w:cs="Arial"/>
          <w:i w:val="0"/>
        </w:rPr>
        <w:t xml:space="preserve">machen. </w:t>
      </w:r>
      <w:r w:rsidR="00C45828">
        <w:rPr>
          <w:rFonts w:ascii="Arial" w:hAnsi="Arial" w:cs="Arial"/>
          <w:i w:val="0"/>
        </w:rPr>
        <w:t xml:space="preserve">Diese müssen aus betrieblichen Gründen vor der Durchführung beantragt werden, damit ab diesem Zeitpunkt durch das Pooling-System keine weiteren Fahrgäste hinzugebucht werden und Wartezeiten für diese vermieden werden. </w:t>
      </w:r>
      <w:r w:rsidR="004E33DA">
        <w:rPr>
          <w:rFonts w:ascii="Arial" w:hAnsi="Arial" w:cs="Arial"/>
          <w:i w:val="0"/>
        </w:rPr>
        <w:t>MOIA</w:t>
      </w:r>
      <w:r w:rsidR="00C45828">
        <w:rPr>
          <w:rFonts w:ascii="Arial" w:hAnsi="Arial" w:cs="Arial"/>
          <w:i w:val="0"/>
        </w:rPr>
        <w:t xml:space="preserve"> hat für die Durchführung von Sonderpausen </w:t>
      </w:r>
      <w:r w:rsidRPr="009C6AA6">
        <w:rPr>
          <w:rFonts w:ascii="Arial" w:hAnsi="Arial" w:cs="Arial"/>
          <w:i w:val="0"/>
        </w:rPr>
        <w:t>neben den Pausenorten auf de</w:t>
      </w:r>
      <w:r w:rsidR="00C45828">
        <w:rPr>
          <w:rFonts w:ascii="Arial" w:hAnsi="Arial" w:cs="Arial"/>
          <w:i w:val="0"/>
        </w:rPr>
        <w:t>m</w:t>
      </w:r>
      <w:r w:rsidRPr="009C6AA6">
        <w:rPr>
          <w:rFonts w:ascii="Arial" w:hAnsi="Arial" w:cs="Arial"/>
          <w:i w:val="0"/>
        </w:rPr>
        <w:t xml:space="preserve"> Betriebshof</w:t>
      </w:r>
      <w:r w:rsidR="00C45828">
        <w:rPr>
          <w:rFonts w:ascii="Arial" w:hAnsi="Arial" w:cs="Arial"/>
          <w:i w:val="0"/>
        </w:rPr>
        <w:t xml:space="preserve"> zusätzliche</w:t>
      </w:r>
      <w:r w:rsidRPr="009C6AA6">
        <w:rPr>
          <w:rFonts w:ascii="Arial" w:hAnsi="Arial" w:cs="Arial"/>
          <w:i w:val="0"/>
        </w:rPr>
        <w:t xml:space="preserve"> Pausenorte bei Partnerunternehmen im ganzen Stadtgebiet organisiert.</w:t>
      </w:r>
      <w:r w:rsidR="00C45828">
        <w:rPr>
          <w:rFonts w:ascii="Arial" w:hAnsi="Arial" w:cs="Arial"/>
          <w:i w:val="0"/>
        </w:rPr>
        <w:t xml:space="preserve"> Zusätzlich wurde eine Betriebsvereinbarung zur Regelung von Pausenzeiten abgeschlossen.</w:t>
      </w:r>
    </w:p>
    <w:p w14:paraId="6F1ED858" w14:textId="76B6E2A4" w:rsidR="00203750" w:rsidRDefault="00203750" w:rsidP="00B22C8D">
      <w:pPr>
        <w:pStyle w:val="FrageEinleitungText"/>
        <w:spacing w:before="240"/>
        <w:ind w:left="0"/>
        <w:rPr>
          <w:rFonts w:ascii="Arial" w:hAnsi="Arial" w:cs="Arial"/>
          <w:i w:val="0"/>
        </w:rPr>
      </w:pPr>
      <w:r w:rsidRPr="00203750">
        <w:rPr>
          <w:rFonts w:ascii="Arial" w:hAnsi="Arial" w:cs="Arial"/>
          <w:i w:val="0"/>
        </w:rPr>
        <w:t>D</w:t>
      </w:r>
      <w:r>
        <w:rPr>
          <w:rFonts w:ascii="Arial" w:hAnsi="Arial" w:cs="Arial"/>
          <w:i w:val="0"/>
        </w:rPr>
        <w:t>ies vorausgeschickt</w:t>
      </w:r>
      <w:r w:rsidR="004A2EF1">
        <w:rPr>
          <w:rFonts w:ascii="Arial" w:hAnsi="Arial" w:cs="Arial"/>
          <w:i w:val="0"/>
        </w:rPr>
        <w:t>,</w:t>
      </w:r>
      <w:r>
        <w:rPr>
          <w:rFonts w:ascii="Arial" w:hAnsi="Arial" w:cs="Arial"/>
          <w:i w:val="0"/>
        </w:rPr>
        <w:t xml:space="preserve"> beantwortet der</w:t>
      </w:r>
      <w:r w:rsidRPr="00203750">
        <w:rPr>
          <w:rFonts w:ascii="Arial" w:hAnsi="Arial" w:cs="Arial"/>
          <w:i w:val="0"/>
        </w:rPr>
        <w:t xml:space="preserve"> Senat die Fragen </w:t>
      </w:r>
      <w:r w:rsidR="004E33DA">
        <w:rPr>
          <w:rFonts w:ascii="Arial" w:hAnsi="Arial" w:cs="Arial"/>
          <w:i w:val="0"/>
        </w:rPr>
        <w:t xml:space="preserve">teilweise </w:t>
      </w:r>
      <w:r w:rsidRPr="00203750">
        <w:rPr>
          <w:rFonts w:ascii="Arial" w:hAnsi="Arial" w:cs="Arial"/>
          <w:i w:val="0"/>
        </w:rPr>
        <w:t xml:space="preserve">auf der Grundlage von Auskünften </w:t>
      </w:r>
      <w:r w:rsidR="004E33DA">
        <w:rPr>
          <w:rFonts w:ascii="Arial" w:hAnsi="Arial" w:cs="Arial"/>
          <w:i w:val="0"/>
        </w:rPr>
        <w:t>von MOIA</w:t>
      </w:r>
      <w:r w:rsidRPr="00203750">
        <w:rPr>
          <w:rFonts w:ascii="Arial" w:hAnsi="Arial" w:cs="Arial"/>
          <w:i w:val="0"/>
        </w:rPr>
        <w:t xml:space="preserve"> wie folgt:</w:t>
      </w:r>
    </w:p>
    <w:p w14:paraId="6B666EC2" w14:textId="026BB486" w:rsidR="000A3DB2" w:rsidRDefault="000A3DB2" w:rsidP="00B22C8D">
      <w:pPr>
        <w:pStyle w:val="FrageNummer1"/>
        <w:ind w:left="1701" w:hanging="1701"/>
        <w:rPr>
          <w:rFonts w:ascii="Arial" w:hAnsi="Arial" w:cs="Arial"/>
        </w:rPr>
      </w:pPr>
      <w:r w:rsidRPr="000A3DB2">
        <w:rPr>
          <w:rFonts w:ascii="Arial" w:hAnsi="Arial" w:cs="Arial"/>
        </w:rPr>
        <w:lastRenderedPageBreak/>
        <w:t>Wie viele Haltepunkte bedient MOIA derzeit in Hamburg und welches Gebiet wird damit abgedeckt?</w:t>
      </w:r>
    </w:p>
    <w:p w14:paraId="78F9209D" w14:textId="0F078871" w:rsidR="000A3DB2" w:rsidRPr="000A3DB2" w:rsidRDefault="00C45828" w:rsidP="00C45828">
      <w:pPr>
        <w:pStyle w:val="FrageEinleitungText"/>
        <w:ind w:left="0"/>
        <w:rPr>
          <w:rFonts w:ascii="Arial" w:hAnsi="Arial" w:cs="Arial"/>
          <w:i w:val="0"/>
        </w:rPr>
      </w:pPr>
      <w:r w:rsidRPr="00C45828">
        <w:rPr>
          <w:rFonts w:ascii="Arial" w:hAnsi="Arial" w:cs="Arial"/>
          <w:i w:val="0"/>
        </w:rPr>
        <w:t>Mit der neuen Genehmigung als Linienbedarfsverkehr nach § 44 Personenbeförderungsgesetz (PBefG) hat MOIA zu Beginn des Jahres 2023 den Sprung über die Elbe vollzogen und konnte das Geschäftsgebiet in Hamburg von 200 Quadratkilometern auf eine Fläche von rd</w:t>
      </w:r>
      <w:r w:rsidR="004E33DA">
        <w:rPr>
          <w:rFonts w:ascii="Arial" w:hAnsi="Arial" w:cs="Arial"/>
          <w:i w:val="0"/>
        </w:rPr>
        <w:t>.</w:t>
      </w:r>
      <w:r w:rsidRPr="00C45828">
        <w:rPr>
          <w:rFonts w:ascii="Arial" w:hAnsi="Arial" w:cs="Arial"/>
          <w:i w:val="0"/>
        </w:rPr>
        <w:t xml:space="preserve"> 270 Quadratkilometer und 12.500 virtuelle Haltepunkte vergrößern. Mit der Erweiterung in die Stadtteile Wilhelmsburg, Lurup</w:t>
      </w:r>
      <w:r w:rsidR="004E33DA">
        <w:rPr>
          <w:rFonts w:ascii="Arial" w:hAnsi="Arial" w:cs="Arial"/>
          <w:i w:val="0"/>
        </w:rPr>
        <w:t xml:space="preserve">, </w:t>
      </w:r>
      <w:r w:rsidRPr="00C45828">
        <w:rPr>
          <w:rFonts w:ascii="Arial" w:hAnsi="Arial" w:cs="Arial"/>
          <w:i w:val="0"/>
        </w:rPr>
        <w:t>Osdorf, Billstedt</w:t>
      </w:r>
      <w:r w:rsidR="004E33DA">
        <w:rPr>
          <w:rFonts w:ascii="Arial" w:hAnsi="Arial" w:cs="Arial"/>
          <w:i w:val="0"/>
        </w:rPr>
        <w:t xml:space="preserve">, </w:t>
      </w:r>
      <w:r w:rsidRPr="00C45828">
        <w:rPr>
          <w:rFonts w:ascii="Arial" w:hAnsi="Arial" w:cs="Arial"/>
          <w:i w:val="0"/>
        </w:rPr>
        <w:t>Billbrook und Rahlstedt reicht das Geschäftsgebiet vor allem im Osten und Westen bereits in weiten Teilen bis an die Stadtgrenzen und steht insgesamt 1,3 Millionen Menschen zur Verfügung.</w:t>
      </w:r>
    </w:p>
    <w:p w14:paraId="53B3E995" w14:textId="08652020" w:rsidR="000A3DB2" w:rsidRDefault="000A3DB2" w:rsidP="00B22C8D">
      <w:pPr>
        <w:pStyle w:val="FrageNummer1"/>
        <w:ind w:left="1701" w:hanging="1701"/>
        <w:rPr>
          <w:rFonts w:ascii="Arial" w:hAnsi="Arial" w:cs="Arial"/>
        </w:rPr>
      </w:pPr>
      <w:r w:rsidRPr="000A3DB2">
        <w:rPr>
          <w:rFonts w:ascii="Arial" w:hAnsi="Arial" w:cs="Arial"/>
        </w:rPr>
        <w:t>Wie viele Fahrgäste wurden im Jahr 2022 und im ersten Halbjahr 2023 mit MOIA transportiert?</w:t>
      </w:r>
    </w:p>
    <w:p w14:paraId="2A8E2433" w14:textId="24D0E65B" w:rsidR="000A3DB2" w:rsidRPr="000A3DB2" w:rsidRDefault="00115520" w:rsidP="000A3DB2">
      <w:pPr>
        <w:pStyle w:val="FrageNummer1"/>
        <w:numPr>
          <w:ilvl w:val="0"/>
          <w:numId w:val="0"/>
        </w:numPr>
        <w:rPr>
          <w:rFonts w:ascii="Arial" w:hAnsi="Arial" w:cs="Arial"/>
          <w:i w:val="0"/>
        </w:rPr>
      </w:pPr>
      <w:r w:rsidRPr="00115520">
        <w:rPr>
          <w:rFonts w:ascii="Arial" w:hAnsi="Arial" w:cs="Arial"/>
          <w:i w:val="0"/>
        </w:rPr>
        <w:t>Im Jahr 2022 wurden ca. 1.400.000 Menschen befördert, bis September 2023 bereits über 2.000.000.</w:t>
      </w:r>
    </w:p>
    <w:p w14:paraId="3814E28E" w14:textId="2FD85E04" w:rsidR="000A3DB2" w:rsidRDefault="000A3DB2" w:rsidP="00B22C8D">
      <w:pPr>
        <w:pStyle w:val="FrageNummer1"/>
        <w:ind w:left="1701" w:hanging="1701"/>
        <w:rPr>
          <w:rFonts w:ascii="Arial" w:hAnsi="Arial" w:cs="Arial"/>
        </w:rPr>
      </w:pPr>
      <w:r w:rsidRPr="000A3DB2">
        <w:rPr>
          <w:rFonts w:ascii="Arial" w:hAnsi="Arial" w:cs="Arial"/>
        </w:rPr>
        <w:t>Wie viele Fahrzeuge sind derzeit von MOIA im Einsatz?</w:t>
      </w:r>
    </w:p>
    <w:p w14:paraId="1A9B9DCA" w14:textId="157403E4" w:rsidR="000A3DB2" w:rsidRPr="000A3DB2" w:rsidRDefault="00115520" w:rsidP="000A3DB2">
      <w:pPr>
        <w:pStyle w:val="FrageNummer1"/>
        <w:numPr>
          <w:ilvl w:val="0"/>
          <w:numId w:val="0"/>
        </w:numPr>
        <w:rPr>
          <w:rFonts w:ascii="Arial" w:hAnsi="Arial" w:cs="Arial"/>
          <w:i w:val="0"/>
        </w:rPr>
      </w:pPr>
      <w:r w:rsidRPr="00115520">
        <w:rPr>
          <w:rFonts w:ascii="Arial" w:hAnsi="Arial" w:cs="Arial"/>
          <w:i w:val="0"/>
        </w:rPr>
        <w:t>Im</w:t>
      </w:r>
      <w:r>
        <w:rPr>
          <w:rFonts w:ascii="Arial" w:hAnsi="Arial" w:cs="Arial"/>
          <w:i w:val="0"/>
        </w:rPr>
        <w:t xml:space="preserve"> </w:t>
      </w:r>
      <w:r w:rsidRPr="00115520">
        <w:rPr>
          <w:rFonts w:ascii="Arial" w:hAnsi="Arial" w:cs="Arial"/>
          <w:i w:val="0"/>
        </w:rPr>
        <w:t xml:space="preserve">September 2023 </w:t>
      </w:r>
      <w:r>
        <w:rPr>
          <w:rFonts w:ascii="Arial" w:hAnsi="Arial" w:cs="Arial"/>
          <w:i w:val="0"/>
        </w:rPr>
        <w:t xml:space="preserve">waren </w:t>
      </w:r>
      <w:r w:rsidR="00916939">
        <w:rPr>
          <w:rFonts w:ascii="Arial" w:hAnsi="Arial" w:cs="Arial"/>
          <w:i w:val="0"/>
        </w:rPr>
        <w:t xml:space="preserve">in der Spitze </w:t>
      </w:r>
      <w:r>
        <w:rPr>
          <w:rFonts w:ascii="Arial" w:hAnsi="Arial" w:cs="Arial"/>
          <w:i w:val="0"/>
        </w:rPr>
        <w:t>bis zu</w:t>
      </w:r>
      <w:r w:rsidRPr="00115520">
        <w:rPr>
          <w:rFonts w:ascii="Arial" w:hAnsi="Arial" w:cs="Arial"/>
          <w:i w:val="0"/>
        </w:rPr>
        <w:t xml:space="preserve"> 330</w:t>
      </w:r>
      <w:r>
        <w:rPr>
          <w:rFonts w:ascii="Arial" w:hAnsi="Arial" w:cs="Arial"/>
          <w:i w:val="0"/>
        </w:rPr>
        <w:t xml:space="preserve"> Fahrzeuge im Mobilitätsservice von MOIA im Einsatz.</w:t>
      </w:r>
      <w:r w:rsidR="00916939">
        <w:rPr>
          <w:rFonts w:ascii="Arial" w:hAnsi="Arial" w:cs="Arial"/>
          <w:i w:val="0"/>
        </w:rPr>
        <w:t xml:space="preserve"> Der über die Tagesbedienzeit gemittelte Fahrzeugeinsatz lag im Schnitt bei mehr als 100 Fahrzeugen.</w:t>
      </w:r>
    </w:p>
    <w:p w14:paraId="14442ADE" w14:textId="589C1C11" w:rsidR="000A3DB2" w:rsidRDefault="000A3DB2" w:rsidP="00B22C8D">
      <w:pPr>
        <w:pStyle w:val="FrageNummer1"/>
        <w:ind w:left="1701" w:hanging="1701"/>
        <w:rPr>
          <w:rFonts w:ascii="Arial" w:hAnsi="Arial" w:cs="Arial"/>
        </w:rPr>
      </w:pPr>
      <w:r w:rsidRPr="000A3DB2">
        <w:rPr>
          <w:rFonts w:ascii="Arial" w:hAnsi="Arial" w:cs="Arial"/>
        </w:rPr>
        <w:t>Wie viele Beschäftigte sind derzeit bei MOIA in Hamburg angestellt? Wie viele davon sind im Fahrdienst, wie viele in der Verwaltung oder anderen Bereichen tätig? Bitte jeweils sowohl die Zahl der Mitarbeitenden als auch die VZÄ angeben.</w:t>
      </w:r>
    </w:p>
    <w:p w14:paraId="132C8DC2" w14:textId="2D9F0199" w:rsidR="00066B39" w:rsidRDefault="00203750" w:rsidP="000A3DB2">
      <w:pPr>
        <w:pStyle w:val="FrageNummer1"/>
        <w:numPr>
          <w:ilvl w:val="0"/>
          <w:numId w:val="0"/>
        </w:numPr>
        <w:rPr>
          <w:rFonts w:ascii="Arial" w:hAnsi="Arial" w:cs="Arial"/>
          <w:i w:val="0"/>
        </w:rPr>
      </w:pPr>
      <w:r>
        <w:rPr>
          <w:rFonts w:ascii="Arial" w:hAnsi="Arial" w:cs="Arial"/>
          <w:i w:val="0"/>
        </w:rPr>
        <w:t>MOIA</w:t>
      </w:r>
      <w:r w:rsidR="00115520">
        <w:rPr>
          <w:rFonts w:ascii="Arial" w:hAnsi="Arial" w:cs="Arial"/>
          <w:i w:val="0"/>
        </w:rPr>
        <w:t xml:space="preserve"> </w:t>
      </w:r>
      <w:r w:rsidR="00115520" w:rsidRPr="00115520">
        <w:rPr>
          <w:rFonts w:ascii="Arial" w:hAnsi="Arial" w:cs="Arial"/>
          <w:i w:val="0"/>
        </w:rPr>
        <w:t xml:space="preserve">beschäftigt an den Standorten Hamburg, Berlin und Hannover </w:t>
      </w:r>
      <w:r w:rsidR="00115520">
        <w:rPr>
          <w:rFonts w:ascii="Arial" w:hAnsi="Arial" w:cs="Arial"/>
          <w:i w:val="0"/>
        </w:rPr>
        <w:t>mehr als</w:t>
      </w:r>
      <w:r w:rsidR="00115520" w:rsidRPr="00115520">
        <w:rPr>
          <w:rFonts w:ascii="Arial" w:hAnsi="Arial" w:cs="Arial"/>
          <w:i w:val="0"/>
        </w:rPr>
        <w:t xml:space="preserve"> 1.400 Personen. </w:t>
      </w:r>
      <w:r w:rsidR="00115520">
        <w:rPr>
          <w:rFonts w:ascii="Arial" w:hAnsi="Arial" w:cs="Arial"/>
          <w:i w:val="0"/>
        </w:rPr>
        <w:t xml:space="preserve">In Hamburg werden </w:t>
      </w:r>
      <w:r w:rsidR="004E33DA">
        <w:rPr>
          <w:rFonts w:ascii="Arial" w:hAnsi="Arial" w:cs="Arial"/>
          <w:i w:val="0"/>
        </w:rPr>
        <w:t>rd.</w:t>
      </w:r>
      <w:r w:rsidR="00115520">
        <w:rPr>
          <w:rFonts w:ascii="Arial" w:hAnsi="Arial" w:cs="Arial"/>
          <w:i w:val="0"/>
        </w:rPr>
        <w:t xml:space="preserve"> 900 Personen als Fahrer:innen beschäftigt. </w:t>
      </w:r>
      <w:r w:rsidR="00066B39">
        <w:rPr>
          <w:rFonts w:ascii="Arial" w:hAnsi="Arial" w:cs="Arial"/>
          <w:i w:val="0"/>
        </w:rPr>
        <w:t>Für die Beschäftigten im Fahrdienst bei MOIA gibt es verschiedene Arbeitszeitmodelle. Knapp 70 Prozent der Fahrer:innen arbeiten in Vollzeit; die übrigen 30 Prozent verteilen sich auf Angestellte in Teilzeit und in geringerem Umfang auf Angestellte mit Minijob (v.a. Rentner:innen und Studierende).</w:t>
      </w:r>
    </w:p>
    <w:p w14:paraId="5738E415" w14:textId="1F3CC14B" w:rsidR="00066B39" w:rsidRPr="000A3DB2" w:rsidRDefault="00115520" w:rsidP="000A3DB2">
      <w:pPr>
        <w:pStyle w:val="FrageNummer1"/>
        <w:numPr>
          <w:ilvl w:val="0"/>
          <w:numId w:val="0"/>
        </w:numPr>
        <w:rPr>
          <w:rFonts w:ascii="Arial" w:hAnsi="Arial" w:cs="Arial"/>
          <w:i w:val="0"/>
        </w:rPr>
      </w:pPr>
      <w:r>
        <w:rPr>
          <w:rFonts w:ascii="Arial" w:hAnsi="Arial" w:cs="Arial"/>
          <w:i w:val="0"/>
        </w:rPr>
        <w:t xml:space="preserve">Detaillierte Angaben zur Personalstruktur </w:t>
      </w:r>
      <w:r w:rsidR="00521E22">
        <w:rPr>
          <w:rFonts w:ascii="Arial" w:hAnsi="Arial" w:cs="Arial"/>
          <w:i w:val="0"/>
        </w:rPr>
        <w:t xml:space="preserve">können mit Verweis auf das Betriebs- und Geschäftsgeheimnis </w:t>
      </w:r>
      <w:r w:rsidR="0087329D">
        <w:rPr>
          <w:rFonts w:ascii="Arial" w:hAnsi="Arial" w:cs="Arial"/>
          <w:i w:val="0"/>
        </w:rPr>
        <w:t>von MOIA</w:t>
      </w:r>
      <w:r w:rsidR="00521E22">
        <w:rPr>
          <w:rFonts w:ascii="Arial" w:hAnsi="Arial" w:cs="Arial"/>
          <w:i w:val="0"/>
        </w:rPr>
        <w:t xml:space="preserve"> nicht erfolgen.</w:t>
      </w:r>
    </w:p>
    <w:p w14:paraId="162D52DA" w14:textId="2662EC96" w:rsidR="000A3DB2" w:rsidRDefault="000A3DB2" w:rsidP="00B22C8D">
      <w:pPr>
        <w:pStyle w:val="FrageNummer1"/>
        <w:ind w:left="1701" w:hanging="1701"/>
        <w:rPr>
          <w:rFonts w:ascii="Arial" w:hAnsi="Arial" w:cs="Arial"/>
        </w:rPr>
      </w:pPr>
      <w:r w:rsidRPr="000A3DB2">
        <w:rPr>
          <w:rFonts w:ascii="Arial" w:hAnsi="Arial" w:cs="Arial"/>
        </w:rPr>
        <w:t xml:space="preserve">Welche Pflichten sieht die zwischen der Stadt Hamburg und MOIA geschlossene Vereinbarung für MOIA vor? </w:t>
      </w:r>
    </w:p>
    <w:p w14:paraId="63D0449E" w14:textId="4D4DD5E3" w:rsidR="000A3DB2" w:rsidRDefault="000A3DB2" w:rsidP="00B22C8D">
      <w:pPr>
        <w:pStyle w:val="FrageNummer1"/>
        <w:spacing w:before="0"/>
        <w:ind w:left="1701" w:hanging="1701"/>
        <w:rPr>
          <w:rFonts w:ascii="Arial" w:hAnsi="Arial" w:cs="Arial"/>
        </w:rPr>
      </w:pPr>
      <w:r w:rsidRPr="000A3DB2">
        <w:rPr>
          <w:rFonts w:ascii="Arial" w:hAnsi="Arial" w:cs="Arial"/>
        </w:rPr>
        <w:t>Gibt es durch MOIA vertraglich zugesicherte Mindeststandards guter Arbeit? Wenn nein, wie stellt der Senat sicher, dass die „On-Demand-Verkehre der Zukunft“, die einen integralen Bestandteil seines Verkehrskonzeptes darstellen, mit der Zielsetzung der Sicherung „guter Arbeit“ vereinbar sind?</w:t>
      </w:r>
    </w:p>
    <w:p w14:paraId="5AD5D1D2" w14:textId="7ADB7BDA" w:rsidR="0013279C" w:rsidRDefault="0013279C" w:rsidP="000A3DB2">
      <w:pPr>
        <w:pStyle w:val="FrageNummer1"/>
        <w:numPr>
          <w:ilvl w:val="0"/>
          <w:numId w:val="0"/>
        </w:numPr>
        <w:rPr>
          <w:rFonts w:ascii="Arial" w:hAnsi="Arial" w:cs="Arial"/>
          <w:i w:val="0"/>
        </w:rPr>
      </w:pPr>
      <w:r w:rsidRPr="0013279C">
        <w:rPr>
          <w:rFonts w:ascii="Arial" w:hAnsi="Arial" w:cs="Arial"/>
          <w:i w:val="0"/>
        </w:rPr>
        <w:t xml:space="preserve">Die personenbeförderungsrechtlichen Pflichten ergeben sich aus dem PBefG und dem Genehmigungsbescheid. Im Antragsverfahren zum Erhalt der Genehmigung sind unter anderem Unbedenklichkeitsbescheinigungen der Sozialversicherungsträger über die ordnungsgemäße Abführung der Sozialversicherungsbeiträge vorzulegen. </w:t>
      </w:r>
      <w:r w:rsidR="001756ED">
        <w:rPr>
          <w:rFonts w:ascii="Arial" w:hAnsi="Arial" w:cs="Arial"/>
          <w:i w:val="0"/>
        </w:rPr>
        <w:t>Im Übrigen siehe Vorbemerkung.</w:t>
      </w:r>
    </w:p>
    <w:p w14:paraId="47E54FEB" w14:textId="2AEDF64C" w:rsidR="000A3DB2" w:rsidRDefault="000A3DB2" w:rsidP="00B22C8D">
      <w:pPr>
        <w:pStyle w:val="FrageNummer1"/>
        <w:ind w:left="1701" w:hanging="1701"/>
        <w:rPr>
          <w:rFonts w:ascii="Arial" w:hAnsi="Arial" w:cs="Arial"/>
        </w:rPr>
      </w:pPr>
      <w:r w:rsidRPr="000A3DB2">
        <w:rPr>
          <w:rFonts w:ascii="Arial" w:hAnsi="Arial" w:cs="Arial"/>
        </w:rPr>
        <w:t>Mit welchen Einschränkungen rechnen der Senat und MOIA im Falle eines Streiks und welche Maßnahmen werden diesbezüglich ergriffen?</w:t>
      </w:r>
    </w:p>
    <w:p w14:paraId="060E9D2D" w14:textId="0EE833FC" w:rsidR="000A3DB2" w:rsidRPr="000A3DB2" w:rsidRDefault="0013279C" w:rsidP="000A3DB2">
      <w:pPr>
        <w:pStyle w:val="FrageNummer1"/>
        <w:numPr>
          <w:ilvl w:val="0"/>
          <w:numId w:val="0"/>
        </w:numPr>
        <w:rPr>
          <w:rFonts w:ascii="Arial" w:hAnsi="Arial" w:cs="Arial"/>
          <w:i w:val="0"/>
        </w:rPr>
      </w:pPr>
      <w:r w:rsidRPr="0013279C">
        <w:rPr>
          <w:rFonts w:ascii="Arial" w:hAnsi="Arial" w:cs="Arial"/>
          <w:i w:val="0"/>
        </w:rPr>
        <w:t xml:space="preserve">Es ist nicht mit spürbaren Beeinträchtigungen des öffentlichen Verkehrsangebots zu rechnen. MOIA bietet ein zusätzliches eigenwirtschaftliches Verkehrsangebot zum gut ausgebauten Bus- und Bahnangebot sowie der individuellen Beförderung mit Taxen an.    </w:t>
      </w:r>
    </w:p>
    <w:p w14:paraId="0F646C53" w14:textId="10E5E0BF" w:rsidR="000A3DB2" w:rsidRDefault="000A3DB2" w:rsidP="00B22C8D">
      <w:pPr>
        <w:pStyle w:val="FrageNummer1"/>
        <w:ind w:left="1701" w:hanging="1701"/>
        <w:rPr>
          <w:rFonts w:ascii="Arial" w:hAnsi="Arial" w:cs="Arial"/>
        </w:rPr>
      </w:pPr>
      <w:r w:rsidRPr="000A3DB2">
        <w:rPr>
          <w:rFonts w:ascii="Arial" w:hAnsi="Arial" w:cs="Arial"/>
        </w:rPr>
        <w:t>Es ist das strategische Unternehmensziel von MOIA und VW, eines Tages Ridepooling mit autonomen Fahrzeugen in Hamburg anzubieten. Wie weit sind diese Planungen gediehen und welcher Fahrplan ist für die Implementierung mit dem Senat abgestimmt? Welche Rolle spielen dabei die Interessen der Fahrer*innen? Welche Konzepte existieren, um diese nicht in die Arbeitslosigkeit zu entlassen?</w:t>
      </w:r>
    </w:p>
    <w:p w14:paraId="5DEBB063" w14:textId="46A928E1" w:rsidR="00916939" w:rsidRPr="00916939" w:rsidRDefault="00916939" w:rsidP="00916939">
      <w:pPr>
        <w:pStyle w:val="FrageNummer1"/>
        <w:numPr>
          <w:ilvl w:val="0"/>
          <w:numId w:val="0"/>
        </w:numPr>
        <w:rPr>
          <w:rFonts w:ascii="Arial" w:hAnsi="Arial" w:cs="Arial"/>
          <w:i w:val="0"/>
        </w:rPr>
      </w:pPr>
      <w:r w:rsidRPr="00916939">
        <w:rPr>
          <w:rFonts w:ascii="Arial" w:hAnsi="Arial" w:cs="Arial"/>
          <w:i w:val="0"/>
        </w:rPr>
        <w:t xml:space="preserve">Hamburg hat sich in den vergangenen Jahren in mehreren Vorhaben zum autonomen Fahren intensiv mit der Entwicklung des Rechtsrahmens, den technischen Grundlagen und des grundsätzlichen Nachweises, dass autonome Fahrzeuge zum Einsatz im </w:t>
      </w:r>
      <w:r w:rsidR="004E33DA">
        <w:rPr>
          <w:rFonts w:ascii="Arial" w:hAnsi="Arial" w:cs="Arial"/>
          <w:i w:val="0"/>
        </w:rPr>
        <w:t>Öffentlichen Personennahverkehr (ÖPNV)</w:t>
      </w:r>
      <w:r w:rsidR="004E33DA" w:rsidRPr="00916939">
        <w:rPr>
          <w:rFonts w:ascii="Arial" w:hAnsi="Arial" w:cs="Arial"/>
          <w:i w:val="0"/>
        </w:rPr>
        <w:t xml:space="preserve"> </w:t>
      </w:r>
      <w:r w:rsidRPr="00916939">
        <w:rPr>
          <w:rFonts w:ascii="Arial" w:hAnsi="Arial" w:cs="Arial"/>
          <w:i w:val="0"/>
        </w:rPr>
        <w:t xml:space="preserve">geeignet sind, auseinandergesetzt. Auf Grundlage des neuen Rechtsrahmens sowie des Technologiesprungs </w:t>
      </w:r>
      <w:r w:rsidRPr="00916939">
        <w:rPr>
          <w:rFonts w:ascii="Arial" w:hAnsi="Arial" w:cs="Arial"/>
          <w:i w:val="0"/>
        </w:rPr>
        <w:lastRenderedPageBreak/>
        <w:t xml:space="preserve">bei der Fahrzeugtechnik intensiviert Hamburg mit den Vorhaben ahoi und Alike die Zielsetzung in den ÖPNV integrierte „on-demand-Dienste“ mit autonomen Fahrzeugen sukzessive einzusetzen und auszubauen. Nach dem gegenwärtigen Planungsstand ist davon auszugehen, dass ab </w:t>
      </w:r>
      <w:r w:rsidR="004E33DA">
        <w:rPr>
          <w:rFonts w:ascii="Arial" w:hAnsi="Arial" w:cs="Arial"/>
          <w:i w:val="0"/>
        </w:rPr>
        <w:t xml:space="preserve">dem Jahr </w:t>
      </w:r>
      <w:r w:rsidRPr="00916939">
        <w:rPr>
          <w:rFonts w:ascii="Arial" w:hAnsi="Arial" w:cs="Arial"/>
          <w:i w:val="0"/>
        </w:rPr>
        <w:t>2026 erste autonome Fahrzeuge im ÖPNV in den Regelbetrieb aufgenommen werden können.</w:t>
      </w:r>
    </w:p>
    <w:p w14:paraId="09975EB7" w14:textId="1BEBA4A3" w:rsidR="00161FA8" w:rsidRPr="00A32DD4" w:rsidRDefault="00844751" w:rsidP="00A32DD4">
      <w:pPr>
        <w:pStyle w:val="FrageNummer1"/>
        <w:numPr>
          <w:ilvl w:val="0"/>
          <w:numId w:val="0"/>
        </w:numPr>
        <w:rPr>
          <w:rFonts w:ascii="Arial" w:hAnsi="Arial" w:cs="Arial"/>
          <w:i w:val="0"/>
        </w:rPr>
      </w:pPr>
      <w:r>
        <w:rPr>
          <w:rFonts w:ascii="Arial" w:hAnsi="Arial" w:cs="Arial"/>
          <w:i w:val="0"/>
        </w:rPr>
        <w:t xml:space="preserve">Unternehmensseitig wird für den zukünftigen Betrieb einer wachsenden Flotte </w:t>
      </w:r>
      <w:r w:rsidR="00A32DD4">
        <w:rPr>
          <w:rFonts w:ascii="Arial" w:hAnsi="Arial" w:cs="Arial"/>
          <w:i w:val="0"/>
        </w:rPr>
        <w:t>mit</w:t>
      </w:r>
      <w:r>
        <w:rPr>
          <w:rFonts w:ascii="Arial" w:hAnsi="Arial" w:cs="Arial"/>
          <w:i w:val="0"/>
        </w:rPr>
        <w:t xml:space="preserve"> teilweise autonomen Fahrzeugen mit einem ansteigenden Personalbedarf gerechnet. </w:t>
      </w:r>
      <w:r w:rsidR="00A32DD4">
        <w:rPr>
          <w:rFonts w:ascii="Arial" w:hAnsi="Arial" w:cs="Arial"/>
          <w:i w:val="0"/>
        </w:rPr>
        <w:t>Für die Mitarbeiter:innen entstehen neue Rollen im Betrieb von barrierefreien Fahrzeugen, in der Flottenüberwachung oder im Kundenservice.</w:t>
      </w:r>
    </w:p>
    <w:sectPr w:rsidR="00161FA8" w:rsidRPr="00A32DD4" w:rsidSect="00B22C8D">
      <w:headerReference w:type="even" r:id="rId11"/>
      <w:headerReference w:type="default" r:id="rId12"/>
      <w:footerReference w:type="even" r:id="rId13"/>
      <w:footerReference w:type="default" r:id="rId14"/>
      <w:headerReference w:type="first" r:id="rId15"/>
      <w:footerReference w:type="first" r:id="rId16"/>
      <w:pgSz w:w="11906" w:h="16838"/>
      <w:pgMar w:top="1418" w:right="1418" w:bottom="1134" w:left="1418" w:header="720" w:footer="269"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91AFC6" w14:textId="77777777" w:rsidR="00660B2B" w:rsidRDefault="00660B2B" w:rsidP="00C4541D">
      <w:r>
        <w:separator/>
      </w:r>
    </w:p>
  </w:endnote>
  <w:endnote w:type="continuationSeparator" w:id="0">
    <w:p w14:paraId="627474CC" w14:textId="77777777" w:rsidR="00660B2B" w:rsidRDefault="00660B2B" w:rsidP="00C4541D">
      <w:r>
        <w:continuationSeparator/>
      </w:r>
    </w:p>
  </w:endnote>
  <w:endnote w:type="continuationNotice" w:id="1">
    <w:p w14:paraId="426A26BB" w14:textId="77777777" w:rsidR="00660B2B" w:rsidRDefault="00660B2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2882DE" w14:textId="2237ABCA" w:rsidR="00045D8A" w:rsidRPr="00045D8A" w:rsidRDefault="00045D8A">
    <w:pPr>
      <w:pStyle w:val="Fuzeile"/>
      <w:rPr>
        <w:rFonts w:ascii="Arial" w:hAnsi="Arial" w:cs="Arial"/>
      </w:rPr>
    </w:pPr>
    <w:r>
      <w:rPr>
        <w:rFonts w:ascii="Arial" w:hAnsi="Arial" w:cs="Arial"/>
      </w:rPr>
      <w:t>22-13176</w:t>
    </w:r>
    <w:r>
      <w:rPr>
        <w:rFonts w:ascii="Arial" w:hAnsi="Arial" w:cs="Arial"/>
      </w:rPr>
      <w:tab/>
    </w:r>
    <w:r>
      <w:rPr>
        <w:rFonts w:ascii="Arial" w:hAnsi="Arial" w:cs="Arial"/>
      </w:rPr>
      <w:tab/>
      <w:t xml:space="preserve">Seite </w:t>
    </w:r>
    <w:r>
      <w:rPr>
        <w:rFonts w:ascii="Arial" w:hAnsi="Arial" w:cs="Arial"/>
      </w:rPr>
      <w:fldChar w:fldCharType="begin"/>
    </w:r>
    <w:r>
      <w:rPr>
        <w:rFonts w:ascii="Arial" w:hAnsi="Arial" w:cs="Arial"/>
      </w:rPr>
      <w:instrText xml:space="preserve"> PAGE  \* MERGEFORMAT </w:instrText>
    </w:r>
    <w:r>
      <w:rPr>
        <w:rFonts w:ascii="Arial" w:hAnsi="Arial" w:cs="Arial"/>
      </w:rPr>
      <w:fldChar w:fldCharType="separate"/>
    </w:r>
    <w:r>
      <w:rPr>
        <w:rFonts w:ascii="Arial" w:hAnsi="Arial" w:cs="Arial"/>
        <w:noProof/>
      </w:rPr>
      <w:t>1</w:t>
    </w:r>
    <w:r>
      <w:rPr>
        <w:rFonts w:ascii="Arial" w:hAnsi="Arial" w:cs="Arial"/>
      </w:rPr>
      <w:fldChar w:fldCharType="end"/>
    </w:r>
    <w:r>
      <w:rPr>
        <w:rFonts w:ascii="Arial" w:hAnsi="Arial" w:cs="Arial"/>
      </w:rPr>
      <w:t xml:space="preserve"> von </w:t>
    </w:r>
    <w:r>
      <w:rPr>
        <w:rFonts w:ascii="Arial" w:hAnsi="Arial" w:cs="Arial"/>
      </w:rPr>
      <w:fldChar w:fldCharType="begin"/>
    </w:r>
    <w:r>
      <w:rPr>
        <w:rFonts w:ascii="Arial" w:hAnsi="Arial" w:cs="Arial"/>
      </w:rPr>
      <w:instrText xml:space="preserve"> NUMPAGES  \* MERGEFORMAT </w:instrText>
    </w:r>
    <w:r>
      <w:rPr>
        <w:rFonts w:ascii="Arial" w:hAnsi="Arial" w:cs="Arial"/>
      </w:rPr>
      <w:fldChar w:fldCharType="separate"/>
    </w:r>
    <w:r>
      <w:rPr>
        <w:rFonts w:ascii="Arial" w:hAnsi="Arial" w:cs="Arial"/>
        <w:noProof/>
      </w:rPr>
      <w:t>3</w:t>
    </w:r>
    <w:r>
      <w:rP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DF79E8" w14:textId="05FDA7EF" w:rsidR="00045D8A" w:rsidRPr="00045D8A" w:rsidRDefault="00045D8A">
    <w:pPr>
      <w:pStyle w:val="Fuzeile"/>
      <w:rPr>
        <w:rFonts w:ascii="Arial" w:hAnsi="Arial" w:cs="Arial"/>
      </w:rPr>
    </w:pPr>
    <w:r>
      <w:rPr>
        <w:rFonts w:ascii="Arial" w:hAnsi="Arial" w:cs="Arial"/>
      </w:rPr>
      <w:t>22-13176</w:t>
    </w:r>
    <w:r>
      <w:rPr>
        <w:rFonts w:ascii="Arial" w:hAnsi="Arial" w:cs="Arial"/>
      </w:rPr>
      <w:tab/>
    </w:r>
    <w:r>
      <w:rPr>
        <w:rFonts w:ascii="Arial" w:hAnsi="Arial" w:cs="Arial"/>
      </w:rPr>
      <w:tab/>
      <w:t xml:space="preserve">Seite </w:t>
    </w:r>
    <w:r>
      <w:rPr>
        <w:rFonts w:ascii="Arial" w:hAnsi="Arial" w:cs="Arial"/>
      </w:rPr>
      <w:fldChar w:fldCharType="begin"/>
    </w:r>
    <w:r>
      <w:rPr>
        <w:rFonts w:ascii="Arial" w:hAnsi="Arial" w:cs="Arial"/>
      </w:rPr>
      <w:instrText xml:space="preserve"> PAGE  \* MERGEFORMAT </w:instrText>
    </w:r>
    <w:r>
      <w:rPr>
        <w:rFonts w:ascii="Arial" w:hAnsi="Arial" w:cs="Arial"/>
      </w:rPr>
      <w:fldChar w:fldCharType="separate"/>
    </w:r>
    <w:r>
      <w:rPr>
        <w:rFonts w:ascii="Arial" w:hAnsi="Arial" w:cs="Arial"/>
        <w:noProof/>
      </w:rPr>
      <w:t>1</w:t>
    </w:r>
    <w:r>
      <w:rPr>
        <w:rFonts w:ascii="Arial" w:hAnsi="Arial" w:cs="Arial"/>
      </w:rPr>
      <w:fldChar w:fldCharType="end"/>
    </w:r>
    <w:r>
      <w:rPr>
        <w:rFonts w:ascii="Arial" w:hAnsi="Arial" w:cs="Arial"/>
      </w:rPr>
      <w:t xml:space="preserve"> von </w:t>
    </w:r>
    <w:r>
      <w:rPr>
        <w:rFonts w:ascii="Arial" w:hAnsi="Arial" w:cs="Arial"/>
      </w:rPr>
      <w:fldChar w:fldCharType="begin"/>
    </w:r>
    <w:r>
      <w:rPr>
        <w:rFonts w:ascii="Arial" w:hAnsi="Arial" w:cs="Arial"/>
      </w:rPr>
      <w:instrText xml:space="preserve"> NUMPAGES  \* MERGEFORMAT </w:instrText>
    </w:r>
    <w:r>
      <w:rPr>
        <w:rFonts w:ascii="Arial" w:hAnsi="Arial" w:cs="Arial"/>
      </w:rPr>
      <w:fldChar w:fldCharType="separate"/>
    </w:r>
    <w:r>
      <w:rPr>
        <w:rFonts w:ascii="Arial" w:hAnsi="Arial" w:cs="Arial"/>
        <w:noProof/>
      </w:rPr>
      <w:t>3</w:t>
    </w:r>
    <w:r>
      <w:rPr>
        <w:rFonts w:ascii="Arial" w:hAnsi="Arial"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F672BB" w14:textId="30D511DA" w:rsidR="00B22C8D" w:rsidRPr="00045D8A" w:rsidRDefault="00045D8A">
    <w:pPr>
      <w:pStyle w:val="Fuzeile"/>
      <w:rPr>
        <w:rFonts w:ascii="Arial" w:hAnsi="Arial" w:cs="Arial"/>
      </w:rPr>
    </w:pPr>
    <w:r>
      <w:rPr>
        <w:rFonts w:ascii="Arial" w:hAnsi="Arial" w:cs="Arial"/>
      </w:rPr>
      <w:t>22-13176</w:t>
    </w:r>
    <w:r>
      <w:rPr>
        <w:rFonts w:ascii="Arial" w:hAnsi="Arial" w:cs="Arial"/>
      </w:rPr>
      <w:tab/>
    </w:r>
    <w:r>
      <w:rPr>
        <w:rFonts w:ascii="Arial" w:hAnsi="Arial" w:cs="Arial"/>
      </w:rPr>
      <w:tab/>
      <w:t xml:space="preserve">Seite </w:t>
    </w:r>
    <w:r>
      <w:rPr>
        <w:rFonts w:ascii="Arial" w:hAnsi="Arial" w:cs="Arial"/>
      </w:rPr>
      <w:fldChar w:fldCharType="begin"/>
    </w:r>
    <w:r>
      <w:rPr>
        <w:rFonts w:ascii="Arial" w:hAnsi="Arial" w:cs="Arial"/>
      </w:rPr>
      <w:instrText xml:space="preserve"> PAGE  \* MERGEFORMAT </w:instrText>
    </w:r>
    <w:r>
      <w:rPr>
        <w:rFonts w:ascii="Arial" w:hAnsi="Arial" w:cs="Arial"/>
      </w:rPr>
      <w:fldChar w:fldCharType="separate"/>
    </w:r>
    <w:r>
      <w:rPr>
        <w:rFonts w:ascii="Arial" w:hAnsi="Arial" w:cs="Arial"/>
        <w:noProof/>
      </w:rPr>
      <w:t>1</w:t>
    </w:r>
    <w:r>
      <w:rPr>
        <w:rFonts w:ascii="Arial" w:hAnsi="Arial" w:cs="Arial"/>
      </w:rPr>
      <w:fldChar w:fldCharType="end"/>
    </w:r>
    <w:r>
      <w:rPr>
        <w:rFonts w:ascii="Arial" w:hAnsi="Arial" w:cs="Arial"/>
      </w:rPr>
      <w:t xml:space="preserve"> von </w:t>
    </w:r>
    <w:r>
      <w:rPr>
        <w:rFonts w:ascii="Arial" w:hAnsi="Arial" w:cs="Arial"/>
      </w:rPr>
      <w:fldChar w:fldCharType="begin"/>
    </w:r>
    <w:r>
      <w:rPr>
        <w:rFonts w:ascii="Arial" w:hAnsi="Arial" w:cs="Arial"/>
      </w:rPr>
      <w:instrText xml:space="preserve"> NUMPAGES  \* MERGEFORMAT </w:instrText>
    </w:r>
    <w:r>
      <w:rPr>
        <w:rFonts w:ascii="Arial" w:hAnsi="Arial" w:cs="Arial"/>
      </w:rPr>
      <w:fldChar w:fldCharType="separate"/>
    </w:r>
    <w:r>
      <w:rPr>
        <w:rFonts w:ascii="Arial" w:hAnsi="Arial" w:cs="Arial"/>
        <w:noProof/>
      </w:rPr>
      <w:t>3</w:t>
    </w:r>
    <w:r>
      <w:rPr>
        <w:rFonts w:ascii="Arial" w:hAnsi="Arial" w:cs="Arial"/>
      </w:rPr>
      <w:fldChar w:fldCharType="end"/>
    </w:r>
  </w:p>
  <w:p w14:paraId="6F43A325" w14:textId="77777777" w:rsidR="00B22C8D" w:rsidRPr="00045D8A" w:rsidRDefault="00B22C8D">
    <w:pP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C8E2DD" w14:textId="77777777" w:rsidR="00660B2B" w:rsidRDefault="00660B2B" w:rsidP="00C4541D">
      <w:r>
        <w:separator/>
      </w:r>
    </w:p>
  </w:footnote>
  <w:footnote w:type="continuationSeparator" w:id="0">
    <w:p w14:paraId="07096246" w14:textId="77777777" w:rsidR="00660B2B" w:rsidRDefault="00660B2B" w:rsidP="00C4541D">
      <w:r>
        <w:continuationSeparator/>
      </w:r>
    </w:p>
  </w:footnote>
  <w:footnote w:type="continuationNotice" w:id="1">
    <w:p w14:paraId="75517981" w14:textId="77777777" w:rsidR="00660B2B" w:rsidRDefault="00660B2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CE315E" w14:textId="77777777" w:rsidR="00045D8A" w:rsidRDefault="00045D8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5593058"/>
      <w:docPartObj>
        <w:docPartGallery w:val="Page Numbers (Top of Page)"/>
        <w:docPartUnique/>
      </w:docPartObj>
    </w:sdtPr>
    <w:sdtEndPr>
      <w:rPr>
        <w:rFonts w:ascii="Arial" w:hAnsi="Arial" w:cs="Arial"/>
      </w:rPr>
    </w:sdtEndPr>
    <w:sdtContent>
      <w:p w14:paraId="4A7E062D" w14:textId="5BC6C9BD" w:rsidR="0053392A" w:rsidRPr="00B22C8D" w:rsidRDefault="0053392A">
        <w:pPr>
          <w:pStyle w:val="Kopfzeile"/>
          <w:jc w:val="center"/>
          <w:rPr>
            <w:rFonts w:ascii="Arial" w:hAnsi="Arial" w:cs="Arial"/>
          </w:rPr>
        </w:pPr>
        <w:r w:rsidRPr="00B22C8D">
          <w:rPr>
            <w:rFonts w:ascii="Arial" w:hAnsi="Arial" w:cs="Arial"/>
          </w:rPr>
          <w:fldChar w:fldCharType="begin"/>
        </w:r>
        <w:r w:rsidRPr="00B22C8D">
          <w:rPr>
            <w:rFonts w:ascii="Arial" w:hAnsi="Arial" w:cs="Arial"/>
          </w:rPr>
          <w:instrText>PAGE   \* MERGEFORMAT</w:instrText>
        </w:r>
        <w:r w:rsidRPr="00B22C8D">
          <w:rPr>
            <w:rFonts w:ascii="Arial" w:hAnsi="Arial" w:cs="Arial"/>
          </w:rPr>
          <w:fldChar w:fldCharType="separate"/>
        </w:r>
        <w:r w:rsidR="003F60AC" w:rsidRPr="00B22C8D">
          <w:rPr>
            <w:rFonts w:ascii="Arial" w:hAnsi="Arial" w:cs="Arial"/>
            <w:noProof/>
          </w:rPr>
          <w:t>2</w:t>
        </w:r>
        <w:r w:rsidRPr="00B22C8D">
          <w:rPr>
            <w:rFonts w:ascii="Arial" w:hAnsi="Arial" w:cs="Arial"/>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A79ED2" w14:textId="77777777" w:rsidR="0053392A" w:rsidRDefault="0053392A">
    <w:pPr>
      <w:pStyle w:val="Kopfzeile"/>
      <w:jc w:val="center"/>
    </w:pPr>
  </w:p>
  <w:p w14:paraId="16A79ED3" w14:textId="77777777" w:rsidR="0053392A" w:rsidRDefault="0053392A">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ADE22F86"/>
    <w:name w:val="WW8Num2"/>
    <w:lvl w:ilvl="0">
      <w:start w:val="1"/>
      <w:numFmt w:val="decimal"/>
      <w:lvlText w:val="%1."/>
      <w:lvlJc w:val="left"/>
      <w:pPr>
        <w:tabs>
          <w:tab w:val="num" w:pos="1620"/>
        </w:tabs>
        <w:ind w:left="1620" w:hanging="360"/>
      </w:pPr>
      <w:rPr>
        <w:rFonts w:ascii="Arial" w:hAnsi="Arial" w:cs="Arial" w:hint="default"/>
      </w:rPr>
    </w:lvl>
    <w:lvl w:ilvl="1">
      <w:start w:val="1"/>
      <w:numFmt w:val="decimal"/>
      <w:lvlText w:val="%2."/>
      <w:lvlJc w:val="left"/>
      <w:pPr>
        <w:tabs>
          <w:tab w:val="num" w:pos="1980"/>
        </w:tabs>
        <w:ind w:left="1980" w:hanging="360"/>
      </w:pPr>
    </w:lvl>
    <w:lvl w:ilvl="2">
      <w:start w:val="1"/>
      <w:numFmt w:val="decimal"/>
      <w:lvlText w:val="%3."/>
      <w:lvlJc w:val="left"/>
      <w:pPr>
        <w:tabs>
          <w:tab w:val="num" w:pos="2340"/>
        </w:tabs>
        <w:ind w:left="2340" w:hanging="360"/>
      </w:pPr>
    </w:lvl>
    <w:lvl w:ilvl="3">
      <w:start w:val="1"/>
      <w:numFmt w:val="decimal"/>
      <w:lvlText w:val="%4."/>
      <w:lvlJc w:val="left"/>
      <w:pPr>
        <w:tabs>
          <w:tab w:val="num" w:pos="2700"/>
        </w:tabs>
        <w:ind w:left="2700" w:hanging="360"/>
      </w:pPr>
    </w:lvl>
    <w:lvl w:ilvl="4">
      <w:start w:val="1"/>
      <w:numFmt w:val="decimal"/>
      <w:lvlText w:val="%5."/>
      <w:lvlJc w:val="left"/>
      <w:pPr>
        <w:tabs>
          <w:tab w:val="num" w:pos="3060"/>
        </w:tabs>
        <w:ind w:left="3060" w:hanging="360"/>
      </w:pPr>
    </w:lvl>
    <w:lvl w:ilvl="5">
      <w:start w:val="1"/>
      <w:numFmt w:val="decimal"/>
      <w:lvlText w:val="%6."/>
      <w:lvlJc w:val="left"/>
      <w:pPr>
        <w:tabs>
          <w:tab w:val="num" w:pos="3420"/>
        </w:tabs>
        <w:ind w:left="3420" w:hanging="360"/>
      </w:pPr>
    </w:lvl>
    <w:lvl w:ilvl="6">
      <w:start w:val="1"/>
      <w:numFmt w:val="decimal"/>
      <w:lvlText w:val="%7."/>
      <w:lvlJc w:val="left"/>
      <w:pPr>
        <w:tabs>
          <w:tab w:val="num" w:pos="3780"/>
        </w:tabs>
        <w:ind w:left="3780" w:hanging="360"/>
      </w:pPr>
    </w:lvl>
    <w:lvl w:ilvl="7">
      <w:start w:val="1"/>
      <w:numFmt w:val="decimal"/>
      <w:lvlText w:val="%8."/>
      <w:lvlJc w:val="left"/>
      <w:pPr>
        <w:tabs>
          <w:tab w:val="num" w:pos="4140"/>
        </w:tabs>
        <w:ind w:left="4140" w:hanging="360"/>
      </w:pPr>
    </w:lvl>
    <w:lvl w:ilvl="8">
      <w:start w:val="1"/>
      <w:numFmt w:val="decimal"/>
      <w:lvlText w:val="%9."/>
      <w:lvlJc w:val="left"/>
      <w:pPr>
        <w:tabs>
          <w:tab w:val="num" w:pos="4500"/>
        </w:tabs>
        <w:ind w:left="4500" w:hanging="360"/>
      </w:pPr>
    </w:lvl>
  </w:abstractNum>
  <w:abstractNum w:abstractNumId="1" w15:restartNumberingAfterBreak="0">
    <w:nsid w:val="009629D2"/>
    <w:multiLevelType w:val="hybridMultilevel"/>
    <w:tmpl w:val="407E8BB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FB96555"/>
    <w:multiLevelType w:val="hybridMultilevel"/>
    <w:tmpl w:val="6648535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FDA59C9"/>
    <w:multiLevelType w:val="hybridMultilevel"/>
    <w:tmpl w:val="8EFE51FE"/>
    <w:lvl w:ilvl="0" w:tplc="BF7ECEAA">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3F0131B"/>
    <w:multiLevelType w:val="multilevel"/>
    <w:tmpl w:val="4510CAF8"/>
    <w:styleLink w:val="List0"/>
    <w:lvl w:ilvl="0">
      <w:start w:val="1"/>
      <w:numFmt w:val="decimal"/>
      <w:lvlText w:val="%1."/>
      <w:lvlJc w:val="left"/>
      <w:pPr>
        <w:ind w:left="0" w:firstLine="0"/>
      </w:pPr>
      <w:rPr>
        <w:position w:val="0"/>
      </w:rPr>
    </w:lvl>
    <w:lvl w:ilvl="1">
      <w:start w:val="1"/>
      <w:numFmt w:val="decimal"/>
      <w:lvlText w:val="%2."/>
      <w:lvlJc w:val="left"/>
      <w:pPr>
        <w:ind w:left="0" w:firstLine="0"/>
      </w:pPr>
      <w:rPr>
        <w:position w:val="0"/>
      </w:rPr>
    </w:lvl>
    <w:lvl w:ilvl="2">
      <w:start w:val="1"/>
      <w:numFmt w:val="decimal"/>
      <w:lvlText w:val="%3."/>
      <w:lvlJc w:val="left"/>
      <w:pPr>
        <w:ind w:left="0" w:firstLine="0"/>
      </w:pPr>
      <w:rPr>
        <w:position w:val="0"/>
      </w:rPr>
    </w:lvl>
    <w:lvl w:ilvl="3">
      <w:start w:val="1"/>
      <w:numFmt w:val="decimal"/>
      <w:lvlText w:val="%4."/>
      <w:lvlJc w:val="left"/>
      <w:pPr>
        <w:ind w:left="0" w:firstLine="0"/>
      </w:pPr>
      <w:rPr>
        <w:position w:val="0"/>
      </w:rPr>
    </w:lvl>
    <w:lvl w:ilvl="4">
      <w:start w:val="1"/>
      <w:numFmt w:val="decimal"/>
      <w:lvlText w:val="%5."/>
      <w:lvlJc w:val="left"/>
      <w:pPr>
        <w:ind w:left="0" w:firstLine="0"/>
      </w:pPr>
      <w:rPr>
        <w:position w:val="0"/>
      </w:rPr>
    </w:lvl>
    <w:lvl w:ilvl="5">
      <w:start w:val="1"/>
      <w:numFmt w:val="decimal"/>
      <w:lvlText w:val="%6."/>
      <w:lvlJc w:val="left"/>
      <w:pPr>
        <w:ind w:left="0" w:firstLine="0"/>
      </w:pPr>
      <w:rPr>
        <w:position w:val="0"/>
      </w:rPr>
    </w:lvl>
    <w:lvl w:ilvl="6">
      <w:start w:val="1"/>
      <w:numFmt w:val="decimal"/>
      <w:lvlText w:val="%7."/>
      <w:lvlJc w:val="left"/>
      <w:pPr>
        <w:ind w:left="0" w:firstLine="0"/>
      </w:pPr>
      <w:rPr>
        <w:position w:val="0"/>
      </w:rPr>
    </w:lvl>
    <w:lvl w:ilvl="7">
      <w:start w:val="1"/>
      <w:numFmt w:val="decimal"/>
      <w:lvlText w:val="%8."/>
      <w:lvlJc w:val="left"/>
      <w:pPr>
        <w:ind w:left="0" w:firstLine="0"/>
      </w:pPr>
      <w:rPr>
        <w:position w:val="0"/>
      </w:rPr>
    </w:lvl>
    <w:lvl w:ilvl="8">
      <w:start w:val="1"/>
      <w:numFmt w:val="decimal"/>
      <w:lvlText w:val="%9."/>
      <w:lvlJc w:val="left"/>
      <w:pPr>
        <w:ind w:left="0" w:firstLine="0"/>
      </w:pPr>
      <w:rPr>
        <w:position w:val="0"/>
      </w:rPr>
    </w:lvl>
  </w:abstractNum>
  <w:abstractNum w:abstractNumId="5" w15:restartNumberingAfterBreak="0">
    <w:nsid w:val="18051AA2"/>
    <w:multiLevelType w:val="hybridMultilevel"/>
    <w:tmpl w:val="F5CAF5AC"/>
    <w:lvl w:ilvl="0" w:tplc="04070019">
      <w:start w:val="1"/>
      <w:numFmt w:val="lowerLetter"/>
      <w:lvlText w:val="%1."/>
      <w:lvlJc w:val="left"/>
      <w:pPr>
        <w:ind w:left="1069" w:hanging="360"/>
      </w:pPr>
    </w:lvl>
    <w:lvl w:ilvl="1" w:tplc="04070019" w:tentative="1">
      <w:start w:val="1"/>
      <w:numFmt w:val="lowerLetter"/>
      <w:lvlText w:val="%2."/>
      <w:lvlJc w:val="left"/>
      <w:pPr>
        <w:ind w:left="1789" w:hanging="360"/>
      </w:pPr>
    </w:lvl>
    <w:lvl w:ilvl="2" w:tplc="0407001B" w:tentative="1">
      <w:start w:val="1"/>
      <w:numFmt w:val="lowerRoman"/>
      <w:lvlText w:val="%3."/>
      <w:lvlJc w:val="right"/>
      <w:pPr>
        <w:ind w:left="2509" w:hanging="180"/>
      </w:pPr>
    </w:lvl>
    <w:lvl w:ilvl="3" w:tplc="0407000F" w:tentative="1">
      <w:start w:val="1"/>
      <w:numFmt w:val="decimal"/>
      <w:lvlText w:val="%4."/>
      <w:lvlJc w:val="left"/>
      <w:pPr>
        <w:ind w:left="3229" w:hanging="360"/>
      </w:pPr>
    </w:lvl>
    <w:lvl w:ilvl="4" w:tplc="04070019" w:tentative="1">
      <w:start w:val="1"/>
      <w:numFmt w:val="lowerLetter"/>
      <w:lvlText w:val="%5."/>
      <w:lvlJc w:val="left"/>
      <w:pPr>
        <w:ind w:left="3949" w:hanging="360"/>
      </w:pPr>
    </w:lvl>
    <w:lvl w:ilvl="5" w:tplc="0407001B" w:tentative="1">
      <w:start w:val="1"/>
      <w:numFmt w:val="lowerRoman"/>
      <w:lvlText w:val="%6."/>
      <w:lvlJc w:val="right"/>
      <w:pPr>
        <w:ind w:left="4669" w:hanging="180"/>
      </w:pPr>
    </w:lvl>
    <w:lvl w:ilvl="6" w:tplc="0407000F" w:tentative="1">
      <w:start w:val="1"/>
      <w:numFmt w:val="decimal"/>
      <w:lvlText w:val="%7."/>
      <w:lvlJc w:val="left"/>
      <w:pPr>
        <w:ind w:left="5389" w:hanging="360"/>
      </w:pPr>
    </w:lvl>
    <w:lvl w:ilvl="7" w:tplc="04070019" w:tentative="1">
      <w:start w:val="1"/>
      <w:numFmt w:val="lowerLetter"/>
      <w:lvlText w:val="%8."/>
      <w:lvlJc w:val="left"/>
      <w:pPr>
        <w:ind w:left="6109" w:hanging="360"/>
      </w:pPr>
    </w:lvl>
    <w:lvl w:ilvl="8" w:tplc="0407001B" w:tentative="1">
      <w:start w:val="1"/>
      <w:numFmt w:val="lowerRoman"/>
      <w:lvlText w:val="%9."/>
      <w:lvlJc w:val="right"/>
      <w:pPr>
        <w:ind w:left="6829" w:hanging="180"/>
      </w:pPr>
    </w:lvl>
  </w:abstractNum>
  <w:abstractNum w:abstractNumId="6" w15:restartNumberingAfterBreak="0">
    <w:nsid w:val="1B472B08"/>
    <w:multiLevelType w:val="hybridMultilevel"/>
    <w:tmpl w:val="35C668F4"/>
    <w:lvl w:ilvl="0" w:tplc="EDA80F88">
      <w:numFmt w:val="bullet"/>
      <w:lvlText w:val="-"/>
      <w:lvlJc w:val="left"/>
      <w:pPr>
        <w:tabs>
          <w:tab w:val="num" w:pos="735"/>
        </w:tabs>
        <w:ind w:left="735" w:hanging="360"/>
      </w:pPr>
      <w:rPr>
        <w:rFonts w:ascii="Arial" w:eastAsia="Times New Roman" w:hAnsi="Arial" w:cs="Arial" w:hint="default"/>
      </w:rPr>
    </w:lvl>
    <w:lvl w:ilvl="1" w:tplc="04070003" w:tentative="1">
      <w:start w:val="1"/>
      <w:numFmt w:val="bullet"/>
      <w:lvlText w:val="o"/>
      <w:lvlJc w:val="left"/>
      <w:pPr>
        <w:tabs>
          <w:tab w:val="num" w:pos="1455"/>
        </w:tabs>
        <w:ind w:left="1455" w:hanging="360"/>
      </w:pPr>
      <w:rPr>
        <w:rFonts w:ascii="Courier New" w:hAnsi="Courier New" w:cs="Courier New" w:hint="default"/>
      </w:rPr>
    </w:lvl>
    <w:lvl w:ilvl="2" w:tplc="04070005" w:tentative="1">
      <w:start w:val="1"/>
      <w:numFmt w:val="bullet"/>
      <w:lvlText w:val=""/>
      <w:lvlJc w:val="left"/>
      <w:pPr>
        <w:tabs>
          <w:tab w:val="num" w:pos="2175"/>
        </w:tabs>
        <w:ind w:left="2175" w:hanging="360"/>
      </w:pPr>
      <w:rPr>
        <w:rFonts w:ascii="Wingdings" w:hAnsi="Wingdings" w:hint="default"/>
      </w:rPr>
    </w:lvl>
    <w:lvl w:ilvl="3" w:tplc="04070001" w:tentative="1">
      <w:start w:val="1"/>
      <w:numFmt w:val="bullet"/>
      <w:lvlText w:val=""/>
      <w:lvlJc w:val="left"/>
      <w:pPr>
        <w:tabs>
          <w:tab w:val="num" w:pos="2895"/>
        </w:tabs>
        <w:ind w:left="2895" w:hanging="360"/>
      </w:pPr>
      <w:rPr>
        <w:rFonts w:ascii="Symbol" w:hAnsi="Symbol" w:hint="default"/>
      </w:rPr>
    </w:lvl>
    <w:lvl w:ilvl="4" w:tplc="04070003" w:tentative="1">
      <w:start w:val="1"/>
      <w:numFmt w:val="bullet"/>
      <w:lvlText w:val="o"/>
      <w:lvlJc w:val="left"/>
      <w:pPr>
        <w:tabs>
          <w:tab w:val="num" w:pos="3615"/>
        </w:tabs>
        <w:ind w:left="3615" w:hanging="360"/>
      </w:pPr>
      <w:rPr>
        <w:rFonts w:ascii="Courier New" w:hAnsi="Courier New" w:cs="Courier New" w:hint="default"/>
      </w:rPr>
    </w:lvl>
    <w:lvl w:ilvl="5" w:tplc="04070005" w:tentative="1">
      <w:start w:val="1"/>
      <w:numFmt w:val="bullet"/>
      <w:lvlText w:val=""/>
      <w:lvlJc w:val="left"/>
      <w:pPr>
        <w:tabs>
          <w:tab w:val="num" w:pos="4335"/>
        </w:tabs>
        <w:ind w:left="4335" w:hanging="360"/>
      </w:pPr>
      <w:rPr>
        <w:rFonts w:ascii="Wingdings" w:hAnsi="Wingdings" w:hint="default"/>
      </w:rPr>
    </w:lvl>
    <w:lvl w:ilvl="6" w:tplc="04070001" w:tentative="1">
      <w:start w:val="1"/>
      <w:numFmt w:val="bullet"/>
      <w:lvlText w:val=""/>
      <w:lvlJc w:val="left"/>
      <w:pPr>
        <w:tabs>
          <w:tab w:val="num" w:pos="5055"/>
        </w:tabs>
        <w:ind w:left="5055" w:hanging="360"/>
      </w:pPr>
      <w:rPr>
        <w:rFonts w:ascii="Symbol" w:hAnsi="Symbol" w:hint="default"/>
      </w:rPr>
    </w:lvl>
    <w:lvl w:ilvl="7" w:tplc="04070003" w:tentative="1">
      <w:start w:val="1"/>
      <w:numFmt w:val="bullet"/>
      <w:lvlText w:val="o"/>
      <w:lvlJc w:val="left"/>
      <w:pPr>
        <w:tabs>
          <w:tab w:val="num" w:pos="5775"/>
        </w:tabs>
        <w:ind w:left="5775" w:hanging="360"/>
      </w:pPr>
      <w:rPr>
        <w:rFonts w:ascii="Courier New" w:hAnsi="Courier New" w:cs="Courier New" w:hint="default"/>
      </w:rPr>
    </w:lvl>
    <w:lvl w:ilvl="8" w:tplc="04070005" w:tentative="1">
      <w:start w:val="1"/>
      <w:numFmt w:val="bullet"/>
      <w:lvlText w:val=""/>
      <w:lvlJc w:val="left"/>
      <w:pPr>
        <w:tabs>
          <w:tab w:val="num" w:pos="6495"/>
        </w:tabs>
        <w:ind w:left="6495" w:hanging="360"/>
      </w:pPr>
      <w:rPr>
        <w:rFonts w:ascii="Wingdings" w:hAnsi="Wingdings" w:hint="default"/>
      </w:rPr>
    </w:lvl>
  </w:abstractNum>
  <w:abstractNum w:abstractNumId="7" w15:restartNumberingAfterBreak="0">
    <w:nsid w:val="1F4E1FDB"/>
    <w:multiLevelType w:val="hybridMultilevel"/>
    <w:tmpl w:val="103C44F0"/>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2AA546D7"/>
    <w:multiLevelType w:val="hybridMultilevel"/>
    <w:tmpl w:val="6CF45048"/>
    <w:lvl w:ilvl="0" w:tplc="1526A8A0">
      <w:start w:val="1"/>
      <w:numFmt w:val="lowerLetter"/>
      <w:lvlText w:val="%1."/>
      <w:lvlJc w:val="left"/>
      <w:pPr>
        <w:ind w:left="1080" w:hanging="360"/>
      </w:pPr>
    </w:lvl>
    <w:lvl w:ilvl="1" w:tplc="04070019">
      <w:start w:val="1"/>
      <w:numFmt w:val="lowerLetter"/>
      <w:lvlText w:val="%2."/>
      <w:lvlJc w:val="left"/>
      <w:pPr>
        <w:ind w:left="1800" w:hanging="360"/>
      </w:pPr>
    </w:lvl>
    <w:lvl w:ilvl="2" w:tplc="0407001B">
      <w:start w:val="1"/>
      <w:numFmt w:val="lowerRoman"/>
      <w:lvlText w:val="%3."/>
      <w:lvlJc w:val="right"/>
      <w:pPr>
        <w:ind w:left="2520" w:hanging="180"/>
      </w:pPr>
    </w:lvl>
    <w:lvl w:ilvl="3" w:tplc="0407000F">
      <w:start w:val="1"/>
      <w:numFmt w:val="decimal"/>
      <w:lvlText w:val="%4."/>
      <w:lvlJc w:val="left"/>
      <w:pPr>
        <w:ind w:left="3240" w:hanging="360"/>
      </w:pPr>
    </w:lvl>
    <w:lvl w:ilvl="4" w:tplc="04070019">
      <w:start w:val="1"/>
      <w:numFmt w:val="lowerLetter"/>
      <w:lvlText w:val="%5."/>
      <w:lvlJc w:val="left"/>
      <w:pPr>
        <w:ind w:left="3960" w:hanging="360"/>
      </w:pPr>
    </w:lvl>
    <w:lvl w:ilvl="5" w:tplc="0407001B">
      <w:start w:val="1"/>
      <w:numFmt w:val="lowerRoman"/>
      <w:lvlText w:val="%6."/>
      <w:lvlJc w:val="right"/>
      <w:pPr>
        <w:ind w:left="4680" w:hanging="180"/>
      </w:pPr>
    </w:lvl>
    <w:lvl w:ilvl="6" w:tplc="0407000F">
      <w:start w:val="1"/>
      <w:numFmt w:val="decimal"/>
      <w:lvlText w:val="%7."/>
      <w:lvlJc w:val="left"/>
      <w:pPr>
        <w:ind w:left="5400" w:hanging="360"/>
      </w:pPr>
    </w:lvl>
    <w:lvl w:ilvl="7" w:tplc="04070019">
      <w:start w:val="1"/>
      <w:numFmt w:val="lowerLetter"/>
      <w:lvlText w:val="%8."/>
      <w:lvlJc w:val="left"/>
      <w:pPr>
        <w:ind w:left="6120" w:hanging="360"/>
      </w:pPr>
    </w:lvl>
    <w:lvl w:ilvl="8" w:tplc="0407001B">
      <w:start w:val="1"/>
      <w:numFmt w:val="lowerRoman"/>
      <w:lvlText w:val="%9."/>
      <w:lvlJc w:val="right"/>
      <w:pPr>
        <w:ind w:left="6840" w:hanging="180"/>
      </w:pPr>
    </w:lvl>
  </w:abstractNum>
  <w:abstractNum w:abstractNumId="9" w15:restartNumberingAfterBreak="0">
    <w:nsid w:val="302F3930"/>
    <w:multiLevelType w:val="hybridMultilevel"/>
    <w:tmpl w:val="783C0038"/>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38137A51"/>
    <w:multiLevelType w:val="hybridMultilevel"/>
    <w:tmpl w:val="A218250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3FC53317"/>
    <w:multiLevelType w:val="hybridMultilevel"/>
    <w:tmpl w:val="67C67A38"/>
    <w:lvl w:ilvl="0" w:tplc="D6E8FF80">
      <w:start w:val="1"/>
      <w:numFmt w:val="decimal"/>
      <w:lvlText w:val="%1."/>
      <w:lvlJc w:val="left"/>
      <w:pPr>
        <w:ind w:left="2141" w:hanging="1290"/>
      </w:pPr>
      <w:rPr>
        <w:rFonts w:hint="default"/>
      </w:rPr>
    </w:lvl>
    <w:lvl w:ilvl="1" w:tplc="04070019">
      <w:start w:val="1"/>
      <w:numFmt w:val="lowerLetter"/>
      <w:lvlText w:val="%2."/>
      <w:lvlJc w:val="left"/>
      <w:pPr>
        <w:ind w:left="1931" w:hanging="360"/>
      </w:pPr>
    </w:lvl>
    <w:lvl w:ilvl="2" w:tplc="0407001B" w:tentative="1">
      <w:start w:val="1"/>
      <w:numFmt w:val="lowerRoman"/>
      <w:lvlText w:val="%3."/>
      <w:lvlJc w:val="right"/>
      <w:pPr>
        <w:ind w:left="2651" w:hanging="180"/>
      </w:pPr>
    </w:lvl>
    <w:lvl w:ilvl="3" w:tplc="0407000F" w:tentative="1">
      <w:start w:val="1"/>
      <w:numFmt w:val="decimal"/>
      <w:lvlText w:val="%4."/>
      <w:lvlJc w:val="left"/>
      <w:pPr>
        <w:ind w:left="3371" w:hanging="360"/>
      </w:pPr>
    </w:lvl>
    <w:lvl w:ilvl="4" w:tplc="04070019" w:tentative="1">
      <w:start w:val="1"/>
      <w:numFmt w:val="lowerLetter"/>
      <w:lvlText w:val="%5."/>
      <w:lvlJc w:val="left"/>
      <w:pPr>
        <w:ind w:left="4091" w:hanging="360"/>
      </w:pPr>
    </w:lvl>
    <w:lvl w:ilvl="5" w:tplc="0407001B" w:tentative="1">
      <w:start w:val="1"/>
      <w:numFmt w:val="lowerRoman"/>
      <w:lvlText w:val="%6."/>
      <w:lvlJc w:val="right"/>
      <w:pPr>
        <w:ind w:left="4811" w:hanging="180"/>
      </w:pPr>
    </w:lvl>
    <w:lvl w:ilvl="6" w:tplc="0407000F" w:tentative="1">
      <w:start w:val="1"/>
      <w:numFmt w:val="decimal"/>
      <w:lvlText w:val="%7."/>
      <w:lvlJc w:val="left"/>
      <w:pPr>
        <w:ind w:left="5531" w:hanging="360"/>
      </w:pPr>
    </w:lvl>
    <w:lvl w:ilvl="7" w:tplc="04070019" w:tentative="1">
      <w:start w:val="1"/>
      <w:numFmt w:val="lowerLetter"/>
      <w:lvlText w:val="%8."/>
      <w:lvlJc w:val="left"/>
      <w:pPr>
        <w:ind w:left="6251" w:hanging="360"/>
      </w:pPr>
    </w:lvl>
    <w:lvl w:ilvl="8" w:tplc="0407001B" w:tentative="1">
      <w:start w:val="1"/>
      <w:numFmt w:val="lowerRoman"/>
      <w:lvlText w:val="%9."/>
      <w:lvlJc w:val="right"/>
      <w:pPr>
        <w:ind w:left="6971" w:hanging="180"/>
      </w:pPr>
    </w:lvl>
  </w:abstractNum>
  <w:abstractNum w:abstractNumId="12" w15:restartNumberingAfterBreak="0">
    <w:nsid w:val="415E707D"/>
    <w:multiLevelType w:val="hybridMultilevel"/>
    <w:tmpl w:val="4BB6E2D4"/>
    <w:lvl w:ilvl="0" w:tplc="B8540D58">
      <w:start w:val="1"/>
      <w:numFmt w:val="decimal"/>
      <w:lvlText w:val="%1."/>
      <w:lvlJc w:val="left"/>
      <w:pPr>
        <w:tabs>
          <w:tab w:val="num" w:pos="1531"/>
        </w:tabs>
        <w:ind w:left="1531" w:hanging="397"/>
      </w:pPr>
      <w:rPr>
        <w:rFonts w:hint="default"/>
      </w:rPr>
    </w:lvl>
    <w:lvl w:ilvl="1" w:tplc="04070019">
      <w:start w:val="1"/>
      <w:numFmt w:val="lowerLetter"/>
      <w:lvlText w:val="%2."/>
      <w:lvlJc w:val="left"/>
      <w:pPr>
        <w:tabs>
          <w:tab w:val="num" w:pos="1789"/>
        </w:tabs>
        <w:ind w:left="1789" w:hanging="360"/>
      </w:pPr>
    </w:lvl>
    <w:lvl w:ilvl="2" w:tplc="0407001B" w:tentative="1">
      <w:start w:val="1"/>
      <w:numFmt w:val="lowerRoman"/>
      <w:lvlText w:val="%3."/>
      <w:lvlJc w:val="right"/>
      <w:pPr>
        <w:tabs>
          <w:tab w:val="num" w:pos="2509"/>
        </w:tabs>
        <w:ind w:left="2509" w:hanging="180"/>
      </w:pPr>
    </w:lvl>
    <w:lvl w:ilvl="3" w:tplc="0407000F" w:tentative="1">
      <w:start w:val="1"/>
      <w:numFmt w:val="decimal"/>
      <w:lvlText w:val="%4."/>
      <w:lvlJc w:val="left"/>
      <w:pPr>
        <w:tabs>
          <w:tab w:val="num" w:pos="3229"/>
        </w:tabs>
        <w:ind w:left="3229" w:hanging="360"/>
      </w:pPr>
    </w:lvl>
    <w:lvl w:ilvl="4" w:tplc="04070019" w:tentative="1">
      <w:start w:val="1"/>
      <w:numFmt w:val="lowerLetter"/>
      <w:lvlText w:val="%5."/>
      <w:lvlJc w:val="left"/>
      <w:pPr>
        <w:tabs>
          <w:tab w:val="num" w:pos="3949"/>
        </w:tabs>
        <w:ind w:left="3949" w:hanging="360"/>
      </w:pPr>
    </w:lvl>
    <w:lvl w:ilvl="5" w:tplc="0407001B" w:tentative="1">
      <w:start w:val="1"/>
      <w:numFmt w:val="lowerRoman"/>
      <w:lvlText w:val="%6."/>
      <w:lvlJc w:val="right"/>
      <w:pPr>
        <w:tabs>
          <w:tab w:val="num" w:pos="4669"/>
        </w:tabs>
        <w:ind w:left="4669" w:hanging="180"/>
      </w:pPr>
    </w:lvl>
    <w:lvl w:ilvl="6" w:tplc="0407000F" w:tentative="1">
      <w:start w:val="1"/>
      <w:numFmt w:val="decimal"/>
      <w:lvlText w:val="%7."/>
      <w:lvlJc w:val="left"/>
      <w:pPr>
        <w:tabs>
          <w:tab w:val="num" w:pos="5389"/>
        </w:tabs>
        <w:ind w:left="5389" w:hanging="360"/>
      </w:pPr>
    </w:lvl>
    <w:lvl w:ilvl="7" w:tplc="04070019" w:tentative="1">
      <w:start w:val="1"/>
      <w:numFmt w:val="lowerLetter"/>
      <w:lvlText w:val="%8."/>
      <w:lvlJc w:val="left"/>
      <w:pPr>
        <w:tabs>
          <w:tab w:val="num" w:pos="6109"/>
        </w:tabs>
        <w:ind w:left="6109" w:hanging="360"/>
      </w:pPr>
    </w:lvl>
    <w:lvl w:ilvl="8" w:tplc="0407001B" w:tentative="1">
      <w:start w:val="1"/>
      <w:numFmt w:val="lowerRoman"/>
      <w:lvlText w:val="%9."/>
      <w:lvlJc w:val="right"/>
      <w:pPr>
        <w:tabs>
          <w:tab w:val="num" w:pos="6829"/>
        </w:tabs>
        <w:ind w:left="6829" w:hanging="180"/>
      </w:pPr>
    </w:lvl>
  </w:abstractNum>
  <w:abstractNum w:abstractNumId="13" w15:restartNumberingAfterBreak="0">
    <w:nsid w:val="459534F8"/>
    <w:multiLevelType w:val="hybridMultilevel"/>
    <w:tmpl w:val="CFCC6F78"/>
    <w:lvl w:ilvl="0" w:tplc="A02427FA">
      <w:start w:val="1"/>
      <w:numFmt w:val="decimal"/>
      <w:lvlText w:val="%1."/>
      <w:lvlJc w:val="left"/>
      <w:pPr>
        <w:ind w:left="360" w:hanging="360"/>
      </w:pPr>
      <w:rPr>
        <w:rFonts w:ascii="Arial" w:hAnsi="Arial" w:cs="Arial"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4" w15:restartNumberingAfterBreak="0">
    <w:nsid w:val="4E99096B"/>
    <w:multiLevelType w:val="hybridMultilevel"/>
    <w:tmpl w:val="80641034"/>
    <w:lvl w:ilvl="0" w:tplc="741A6BDC">
      <w:start w:val="1"/>
      <w:numFmt w:val="decimal"/>
      <w:lvlText w:val="%1."/>
      <w:lvlJc w:val="left"/>
      <w:pPr>
        <w:tabs>
          <w:tab w:val="num" w:pos="1069"/>
        </w:tabs>
        <w:ind w:left="1069" w:hanging="360"/>
      </w:pPr>
      <w:rPr>
        <w:rFonts w:ascii="Arial" w:eastAsia="Times New Roman" w:hAnsi="Arial" w:cs="Arial"/>
      </w:rPr>
    </w:lvl>
    <w:lvl w:ilvl="1" w:tplc="17F2FCE4">
      <w:start w:val="1"/>
      <w:numFmt w:val="lowerLetter"/>
      <w:lvlText w:val="%2."/>
      <w:lvlJc w:val="left"/>
      <w:pPr>
        <w:tabs>
          <w:tab w:val="num" w:pos="-1253"/>
        </w:tabs>
        <w:ind w:left="-1253" w:hanging="360"/>
      </w:pPr>
      <w:rPr>
        <w:rFonts w:ascii="Arial" w:eastAsia="Times New Roman" w:hAnsi="Arial" w:cs="Arial"/>
      </w:rPr>
    </w:lvl>
    <w:lvl w:ilvl="2" w:tplc="0407001B">
      <w:start w:val="1"/>
      <w:numFmt w:val="lowerRoman"/>
      <w:lvlText w:val="%3."/>
      <w:lvlJc w:val="right"/>
      <w:pPr>
        <w:tabs>
          <w:tab w:val="num" w:pos="-533"/>
        </w:tabs>
        <w:ind w:left="-533" w:hanging="180"/>
      </w:pPr>
    </w:lvl>
    <w:lvl w:ilvl="3" w:tplc="0407000F">
      <w:start w:val="1"/>
      <w:numFmt w:val="decimal"/>
      <w:lvlText w:val="%4."/>
      <w:lvlJc w:val="left"/>
      <w:pPr>
        <w:tabs>
          <w:tab w:val="num" w:pos="187"/>
        </w:tabs>
        <w:ind w:left="187" w:hanging="360"/>
      </w:pPr>
    </w:lvl>
    <w:lvl w:ilvl="4" w:tplc="04070019">
      <w:start w:val="1"/>
      <w:numFmt w:val="lowerLetter"/>
      <w:lvlText w:val="%5."/>
      <w:lvlJc w:val="left"/>
      <w:pPr>
        <w:tabs>
          <w:tab w:val="num" w:pos="907"/>
        </w:tabs>
        <w:ind w:left="907" w:hanging="360"/>
      </w:pPr>
    </w:lvl>
    <w:lvl w:ilvl="5" w:tplc="0407001B">
      <w:start w:val="1"/>
      <w:numFmt w:val="lowerRoman"/>
      <w:lvlText w:val="%6."/>
      <w:lvlJc w:val="right"/>
      <w:pPr>
        <w:tabs>
          <w:tab w:val="num" w:pos="1627"/>
        </w:tabs>
        <w:ind w:left="1627" w:hanging="180"/>
      </w:pPr>
    </w:lvl>
    <w:lvl w:ilvl="6" w:tplc="0407000F">
      <w:start w:val="1"/>
      <w:numFmt w:val="decimal"/>
      <w:lvlText w:val="%7."/>
      <w:lvlJc w:val="left"/>
      <w:pPr>
        <w:tabs>
          <w:tab w:val="num" w:pos="2347"/>
        </w:tabs>
        <w:ind w:left="2347" w:hanging="360"/>
      </w:pPr>
    </w:lvl>
    <w:lvl w:ilvl="7" w:tplc="04070019">
      <w:start w:val="1"/>
      <w:numFmt w:val="lowerLetter"/>
      <w:lvlText w:val="%8."/>
      <w:lvlJc w:val="left"/>
      <w:pPr>
        <w:tabs>
          <w:tab w:val="num" w:pos="3067"/>
        </w:tabs>
        <w:ind w:left="3067" w:hanging="360"/>
      </w:pPr>
    </w:lvl>
    <w:lvl w:ilvl="8" w:tplc="0407001B">
      <w:start w:val="1"/>
      <w:numFmt w:val="lowerRoman"/>
      <w:lvlText w:val="%9."/>
      <w:lvlJc w:val="right"/>
      <w:pPr>
        <w:tabs>
          <w:tab w:val="num" w:pos="3787"/>
        </w:tabs>
        <w:ind w:left="3787" w:hanging="180"/>
      </w:pPr>
    </w:lvl>
  </w:abstractNum>
  <w:abstractNum w:abstractNumId="15" w15:restartNumberingAfterBreak="0">
    <w:nsid w:val="53941DEE"/>
    <w:multiLevelType w:val="hybridMultilevel"/>
    <w:tmpl w:val="CA747DE4"/>
    <w:lvl w:ilvl="0" w:tplc="B02408C0">
      <w:start w:val="1"/>
      <w:numFmt w:val="decimal"/>
      <w:lvlText w:val="%1."/>
      <w:lvlJc w:val="left"/>
      <w:pPr>
        <w:ind w:left="720" w:hanging="360"/>
      </w:pPr>
      <w:rPr>
        <w:sz w:val="22"/>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6" w15:restartNumberingAfterBreak="0">
    <w:nsid w:val="5E0071EF"/>
    <w:multiLevelType w:val="multilevel"/>
    <w:tmpl w:val="44501172"/>
    <w:styleLink w:val="zzzListeFrage"/>
    <w:lvl w:ilvl="0">
      <w:start w:val="1"/>
      <w:numFmt w:val="decimal"/>
      <w:pStyle w:val="FrageNummer1"/>
      <w:lvlText w:val="Frage %1:"/>
      <w:lvlJc w:val="left"/>
      <w:pPr>
        <w:ind w:left="1588" w:hanging="1588"/>
      </w:pPr>
      <w:rPr>
        <w:rFonts w:asciiTheme="minorHAnsi" w:hAnsiTheme="minorHAnsi" w:hint="default"/>
        <w:b/>
        <w:i/>
      </w:rPr>
    </w:lvl>
    <w:lvl w:ilvl="1">
      <w:start w:val="1"/>
      <w:numFmt w:val="none"/>
      <w:lvlText w:val=""/>
      <w:lvlJc w:val="left"/>
      <w:pPr>
        <w:tabs>
          <w:tab w:val="num" w:pos="2041"/>
        </w:tabs>
        <w:ind w:left="1588" w:hanging="1588"/>
      </w:pPr>
      <w:rPr>
        <w:rFonts w:hint="default"/>
      </w:rPr>
    </w:lvl>
    <w:lvl w:ilvl="2">
      <w:start w:val="1"/>
      <w:numFmt w:val="none"/>
      <w:lvlText w:val=""/>
      <w:lvlJc w:val="left"/>
      <w:pPr>
        <w:ind w:left="1588" w:hanging="1588"/>
      </w:pPr>
      <w:rPr>
        <w:rFonts w:hint="default"/>
      </w:rPr>
    </w:lvl>
    <w:lvl w:ilvl="3">
      <w:start w:val="1"/>
      <w:numFmt w:val="none"/>
      <w:lvlText w:val=""/>
      <w:lvlJc w:val="left"/>
      <w:pPr>
        <w:ind w:left="1588" w:hanging="1588"/>
      </w:pPr>
      <w:rPr>
        <w:rFonts w:hint="default"/>
      </w:rPr>
    </w:lvl>
    <w:lvl w:ilvl="4">
      <w:start w:val="1"/>
      <w:numFmt w:val="none"/>
      <w:lvlText w:val=""/>
      <w:lvlJc w:val="left"/>
      <w:pPr>
        <w:ind w:left="1588" w:hanging="1588"/>
      </w:pPr>
      <w:rPr>
        <w:rFonts w:hint="default"/>
      </w:rPr>
    </w:lvl>
    <w:lvl w:ilvl="5">
      <w:start w:val="1"/>
      <w:numFmt w:val="none"/>
      <w:lvlText w:val=""/>
      <w:lvlJc w:val="left"/>
      <w:pPr>
        <w:ind w:left="1588" w:hanging="1588"/>
      </w:pPr>
      <w:rPr>
        <w:rFonts w:hint="default"/>
      </w:rPr>
    </w:lvl>
    <w:lvl w:ilvl="6">
      <w:start w:val="1"/>
      <w:numFmt w:val="none"/>
      <w:lvlText w:val=""/>
      <w:lvlJc w:val="left"/>
      <w:pPr>
        <w:ind w:left="1588" w:hanging="1588"/>
      </w:pPr>
      <w:rPr>
        <w:rFonts w:hint="default"/>
      </w:rPr>
    </w:lvl>
    <w:lvl w:ilvl="7">
      <w:start w:val="1"/>
      <w:numFmt w:val="none"/>
      <w:lvlText w:val=""/>
      <w:lvlJc w:val="left"/>
      <w:pPr>
        <w:ind w:left="1588" w:hanging="1588"/>
      </w:pPr>
      <w:rPr>
        <w:rFonts w:hint="default"/>
      </w:rPr>
    </w:lvl>
    <w:lvl w:ilvl="8">
      <w:start w:val="1"/>
      <w:numFmt w:val="none"/>
      <w:lvlText w:val=""/>
      <w:lvlJc w:val="left"/>
      <w:pPr>
        <w:ind w:left="1588" w:hanging="1588"/>
      </w:pPr>
      <w:rPr>
        <w:rFonts w:hint="default"/>
      </w:rPr>
    </w:lvl>
  </w:abstractNum>
  <w:abstractNum w:abstractNumId="17" w15:restartNumberingAfterBreak="0">
    <w:nsid w:val="606F448A"/>
    <w:multiLevelType w:val="hybridMultilevel"/>
    <w:tmpl w:val="B360F576"/>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693B48E4"/>
    <w:multiLevelType w:val="hybridMultilevel"/>
    <w:tmpl w:val="54164A8A"/>
    <w:lvl w:ilvl="0" w:tplc="5FCC8E08">
      <w:start w:val="1"/>
      <w:numFmt w:val="bullet"/>
      <w:lvlText w:val=""/>
      <w:lvlJc w:val="left"/>
      <w:pPr>
        <w:ind w:left="1400" w:hanging="360"/>
      </w:pPr>
      <w:rPr>
        <w:rFonts w:ascii="Symbol" w:hAnsi="Symbol" w:hint="default"/>
      </w:rPr>
    </w:lvl>
    <w:lvl w:ilvl="1" w:tplc="5FCC8E08">
      <w:start w:val="1"/>
      <w:numFmt w:val="bullet"/>
      <w:lvlText w:val=""/>
      <w:lvlJc w:val="left"/>
      <w:pPr>
        <w:ind w:left="1440" w:hanging="360"/>
      </w:pPr>
      <w:rPr>
        <w:rFonts w:ascii="Symbol" w:hAnsi="Symbo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6BB12433"/>
    <w:multiLevelType w:val="hybridMultilevel"/>
    <w:tmpl w:val="C596ABFC"/>
    <w:lvl w:ilvl="0" w:tplc="7FF66C9A">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73530B32"/>
    <w:multiLevelType w:val="hybridMultilevel"/>
    <w:tmpl w:val="946C9B52"/>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76CF47A5"/>
    <w:multiLevelType w:val="hybridMultilevel"/>
    <w:tmpl w:val="83A84616"/>
    <w:lvl w:ilvl="0" w:tplc="0407000F">
      <w:start w:val="1"/>
      <w:numFmt w:val="decimal"/>
      <w:lvlText w:val="%1."/>
      <w:lvlJc w:val="left"/>
      <w:pPr>
        <w:ind w:left="927" w:hanging="360"/>
      </w:pPr>
    </w:lvl>
    <w:lvl w:ilvl="1" w:tplc="04070019">
      <w:start w:val="1"/>
      <w:numFmt w:val="lowerLetter"/>
      <w:lvlText w:val="%2."/>
      <w:lvlJc w:val="left"/>
      <w:pPr>
        <w:ind w:left="1647" w:hanging="360"/>
      </w:pPr>
    </w:lvl>
    <w:lvl w:ilvl="2" w:tplc="0407001B" w:tentative="1">
      <w:start w:val="1"/>
      <w:numFmt w:val="lowerRoman"/>
      <w:lvlText w:val="%3."/>
      <w:lvlJc w:val="right"/>
      <w:pPr>
        <w:ind w:left="2367" w:hanging="180"/>
      </w:pPr>
    </w:lvl>
    <w:lvl w:ilvl="3" w:tplc="0407000F" w:tentative="1">
      <w:start w:val="1"/>
      <w:numFmt w:val="decimal"/>
      <w:lvlText w:val="%4."/>
      <w:lvlJc w:val="left"/>
      <w:pPr>
        <w:ind w:left="3087" w:hanging="360"/>
      </w:pPr>
    </w:lvl>
    <w:lvl w:ilvl="4" w:tplc="04070019" w:tentative="1">
      <w:start w:val="1"/>
      <w:numFmt w:val="lowerLetter"/>
      <w:lvlText w:val="%5."/>
      <w:lvlJc w:val="left"/>
      <w:pPr>
        <w:ind w:left="3807" w:hanging="360"/>
      </w:pPr>
    </w:lvl>
    <w:lvl w:ilvl="5" w:tplc="0407001B" w:tentative="1">
      <w:start w:val="1"/>
      <w:numFmt w:val="lowerRoman"/>
      <w:lvlText w:val="%6."/>
      <w:lvlJc w:val="right"/>
      <w:pPr>
        <w:ind w:left="4527" w:hanging="180"/>
      </w:pPr>
    </w:lvl>
    <w:lvl w:ilvl="6" w:tplc="0407000F" w:tentative="1">
      <w:start w:val="1"/>
      <w:numFmt w:val="decimal"/>
      <w:lvlText w:val="%7."/>
      <w:lvlJc w:val="left"/>
      <w:pPr>
        <w:ind w:left="5247" w:hanging="360"/>
      </w:pPr>
    </w:lvl>
    <w:lvl w:ilvl="7" w:tplc="04070019" w:tentative="1">
      <w:start w:val="1"/>
      <w:numFmt w:val="lowerLetter"/>
      <w:lvlText w:val="%8."/>
      <w:lvlJc w:val="left"/>
      <w:pPr>
        <w:ind w:left="5967" w:hanging="360"/>
      </w:pPr>
    </w:lvl>
    <w:lvl w:ilvl="8" w:tplc="0407001B" w:tentative="1">
      <w:start w:val="1"/>
      <w:numFmt w:val="lowerRoman"/>
      <w:lvlText w:val="%9."/>
      <w:lvlJc w:val="right"/>
      <w:pPr>
        <w:ind w:left="6687" w:hanging="180"/>
      </w:pPr>
    </w:lvl>
  </w:abstractNum>
  <w:abstractNum w:abstractNumId="22" w15:restartNumberingAfterBreak="0">
    <w:nsid w:val="776A01E4"/>
    <w:multiLevelType w:val="hybridMultilevel"/>
    <w:tmpl w:val="8C586EF2"/>
    <w:lvl w:ilvl="0" w:tplc="04070019">
      <w:start w:val="1"/>
      <w:numFmt w:val="lowerLetter"/>
      <w:lvlText w:val="%1."/>
      <w:lvlJc w:val="left"/>
      <w:pPr>
        <w:ind w:left="1069" w:hanging="360"/>
      </w:pPr>
    </w:lvl>
    <w:lvl w:ilvl="1" w:tplc="04070019" w:tentative="1">
      <w:start w:val="1"/>
      <w:numFmt w:val="lowerLetter"/>
      <w:lvlText w:val="%2."/>
      <w:lvlJc w:val="left"/>
      <w:pPr>
        <w:ind w:left="1789" w:hanging="360"/>
      </w:pPr>
    </w:lvl>
    <w:lvl w:ilvl="2" w:tplc="0407001B" w:tentative="1">
      <w:start w:val="1"/>
      <w:numFmt w:val="lowerRoman"/>
      <w:lvlText w:val="%3."/>
      <w:lvlJc w:val="right"/>
      <w:pPr>
        <w:ind w:left="2509" w:hanging="180"/>
      </w:pPr>
    </w:lvl>
    <w:lvl w:ilvl="3" w:tplc="0407000F" w:tentative="1">
      <w:start w:val="1"/>
      <w:numFmt w:val="decimal"/>
      <w:lvlText w:val="%4."/>
      <w:lvlJc w:val="left"/>
      <w:pPr>
        <w:ind w:left="3229" w:hanging="360"/>
      </w:pPr>
    </w:lvl>
    <w:lvl w:ilvl="4" w:tplc="04070019" w:tentative="1">
      <w:start w:val="1"/>
      <w:numFmt w:val="lowerLetter"/>
      <w:lvlText w:val="%5."/>
      <w:lvlJc w:val="left"/>
      <w:pPr>
        <w:ind w:left="3949" w:hanging="360"/>
      </w:pPr>
    </w:lvl>
    <w:lvl w:ilvl="5" w:tplc="0407001B" w:tentative="1">
      <w:start w:val="1"/>
      <w:numFmt w:val="lowerRoman"/>
      <w:lvlText w:val="%6."/>
      <w:lvlJc w:val="right"/>
      <w:pPr>
        <w:ind w:left="4669" w:hanging="180"/>
      </w:pPr>
    </w:lvl>
    <w:lvl w:ilvl="6" w:tplc="0407000F" w:tentative="1">
      <w:start w:val="1"/>
      <w:numFmt w:val="decimal"/>
      <w:lvlText w:val="%7."/>
      <w:lvlJc w:val="left"/>
      <w:pPr>
        <w:ind w:left="5389" w:hanging="360"/>
      </w:pPr>
    </w:lvl>
    <w:lvl w:ilvl="7" w:tplc="04070019" w:tentative="1">
      <w:start w:val="1"/>
      <w:numFmt w:val="lowerLetter"/>
      <w:lvlText w:val="%8."/>
      <w:lvlJc w:val="left"/>
      <w:pPr>
        <w:ind w:left="6109" w:hanging="360"/>
      </w:pPr>
    </w:lvl>
    <w:lvl w:ilvl="8" w:tplc="0407001B" w:tentative="1">
      <w:start w:val="1"/>
      <w:numFmt w:val="lowerRoman"/>
      <w:lvlText w:val="%9."/>
      <w:lvlJc w:val="right"/>
      <w:pPr>
        <w:ind w:left="6829" w:hanging="180"/>
      </w:pPr>
    </w:lvl>
  </w:abstractNum>
  <w:num w:numId="1">
    <w:abstractNumId w:val="6"/>
  </w:num>
  <w:num w:numId="2">
    <w:abstractNumId w:val="10"/>
  </w:num>
  <w:num w:numId="3">
    <w:abstractNumId w:val="7"/>
  </w:num>
  <w:num w:numId="4">
    <w:abstractNumId w:val="9"/>
  </w:num>
  <w:num w:numId="5">
    <w:abstractNumId w:val="17"/>
  </w:num>
  <w:num w:numId="6">
    <w:abstractNumId w:val="2"/>
  </w:num>
  <w:num w:numId="7">
    <w:abstractNumId w:val="13"/>
  </w:num>
  <w:num w:numId="8">
    <w:abstractNumId w:val="18"/>
  </w:num>
  <w:num w:numId="9">
    <w:abstractNumId w:val="19"/>
  </w:num>
  <w:num w:numId="10">
    <w:abstractNumId w:val="21"/>
  </w:num>
  <w:num w:numId="11">
    <w:abstractNumId w:val="1"/>
  </w:num>
  <w:num w:numId="12">
    <w:abstractNumId w:val="5"/>
  </w:num>
  <w:num w:numId="13">
    <w:abstractNumId w:val="22"/>
  </w:num>
  <w:num w:numId="14">
    <w:abstractNumId w:val="14"/>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num>
  <w:num w:numId="18">
    <w:abstractNumId w:val="3"/>
  </w:num>
  <w:num w:numId="19">
    <w:abstractNumId w:val="20"/>
  </w:num>
  <w:num w:numId="20">
    <w:abstractNumId w:val="11"/>
  </w:num>
  <w:num w:numId="21">
    <w:abstractNumId w:val="4"/>
  </w:num>
  <w:num w:numId="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lvlOverride w:ilvl="0">
      <w:lvl w:ilvl="0">
        <w:start w:val="1"/>
        <w:numFmt w:val="decimal"/>
        <w:pStyle w:val="FrageNummer1"/>
        <w:lvlText w:val="Frage %1:"/>
        <w:lvlJc w:val="left"/>
        <w:pPr>
          <w:ind w:left="1588" w:hanging="1588"/>
        </w:pPr>
        <w:rPr>
          <w:rFonts w:ascii="Arial" w:hAnsi="Arial" w:cs="Arial" w:hint="default"/>
          <w:b/>
          <w:i/>
        </w:rPr>
      </w:lvl>
    </w:lvlOverride>
  </w:num>
  <w:num w:numId="24">
    <w:abstractNumId w:val="16"/>
  </w:num>
  <w:num w:numId="25">
    <w:abstractNumId w:val="16"/>
    <w:lvlOverride w:ilvl="0">
      <w:lvl w:ilvl="0">
        <w:start w:val="1"/>
        <w:numFmt w:val="decimal"/>
        <w:pStyle w:val="FrageNummer1"/>
        <w:lvlText w:val="Frage %1:"/>
        <w:lvlJc w:val="left"/>
        <w:pPr>
          <w:ind w:left="1588" w:hanging="1588"/>
        </w:pPr>
        <w:rPr>
          <w:rFonts w:ascii="Arial" w:hAnsi="Arial" w:cs="Arial" w:hint="default"/>
          <w:b/>
          <w:i/>
        </w:rPr>
      </w:lvl>
    </w:lvlOverride>
  </w:num>
  <w:num w:numId="26">
    <w:abstractNumId w:val="16"/>
    <w:lvlOverride w:ilvl="0">
      <w:lvl w:ilvl="0">
        <w:start w:val="1"/>
        <w:numFmt w:val="decimal"/>
        <w:pStyle w:val="FrageNummer1"/>
        <w:lvlText w:val="Frage %1:"/>
        <w:lvlJc w:val="left"/>
        <w:pPr>
          <w:ind w:left="1588" w:hanging="1588"/>
        </w:pPr>
        <w:rPr>
          <w:rFonts w:ascii="Arial" w:hAnsi="Arial" w:cs="Arial" w:hint="default"/>
          <w:b/>
          <w:i/>
        </w:rPr>
      </w:lvl>
    </w:lvlOverride>
  </w:num>
  <w:num w:numId="27">
    <w:abstractNumId w:val="16"/>
    <w:lvlOverride w:ilvl="0">
      <w:lvl w:ilvl="0">
        <w:start w:val="1"/>
        <w:numFmt w:val="decimal"/>
        <w:pStyle w:val="FrageNummer1"/>
        <w:lvlText w:val="Frage %1:"/>
        <w:lvlJc w:val="left"/>
        <w:pPr>
          <w:ind w:left="1588" w:hanging="1588"/>
        </w:pPr>
        <w:rPr>
          <w:rFonts w:ascii="Arial" w:hAnsi="Arial" w:cs="Arial" w:hint="default"/>
          <w:b/>
          <w:i/>
        </w:rPr>
      </w:lvl>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3276"/>
    <w:rsid w:val="00001F7C"/>
    <w:rsid w:val="00002772"/>
    <w:rsid w:val="00002BD5"/>
    <w:rsid w:val="00003091"/>
    <w:rsid w:val="00003771"/>
    <w:rsid w:val="00004624"/>
    <w:rsid w:val="00005D31"/>
    <w:rsid w:val="00006C68"/>
    <w:rsid w:val="0001002E"/>
    <w:rsid w:val="00010AF6"/>
    <w:rsid w:val="000111A5"/>
    <w:rsid w:val="000117B5"/>
    <w:rsid w:val="00012A31"/>
    <w:rsid w:val="00012B52"/>
    <w:rsid w:val="00013678"/>
    <w:rsid w:val="00014FB5"/>
    <w:rsid w:val="0001578A"/>
    <w:rsid w:val="00015E29"/>
    <w:rsid w:val="00016B7B"/>
    <w:rsid w:val="00020A9D"/>
    <w:rsid w:val="000210BD"/>
    <w:rsid w:val="000213D8"/>
    <w:rsid w:val="00021C3D"/>
    <w:rsid w:val="0002268D"/>
    <w:rsid w:val="00023775"/>
    <w:rsid w:val="000241FD"/>
    <w:rsid w:val="00024710"/>
    <w:rsid w:val="000261BF"/>
    <w:rsid w:val="000264BE"/>
    <w:rsid w:val="00030812"/>
    <w:rsid w:val="000309E5"/>
    <w:rsid w:val="000320BE"/>
    <w:rsid w:val="0003270D"/>
    <w:rsid w:val="000333BE"/>
    <w:rsid w:val="00033402"/>
    <w:rsid w:val="000336A3"/>
    <w:rsid w:val="000347C5"/>
    <w:rsid w:val="000350E4"/>
    <w:rsid w:val="00035585"/>
    <w:rsid w:val="00035BB5"/>
    <w:rsid w:val="00036944"/>
    <w:rsid w:val="00037803"/>
    <w:rsid w:val="00041FB1"/>
    <w:rsid w:val="00043244"/>
    <w:rsid w:val="00043910"/>
    <w:rsid w:val="00045D8A"/>
    <w:rsid w:val="000468D8"/>
    <w:rsid w:val="00046938"/>
    <w:rsid w:val="00047794"/>
    <w:rsid w:val="000519A8"/>
    <w:rsid w:val="00052FCD"/>
    <w:rsid w:val="000538D4"/>
    <w:rsid w:val="00054DCC"/>
    <w:rsid w:val="00057CDB"/>
    <w:rsid w:val="000604E9"/>
    <w:rsid w:val="0006070B"/>
    <w:rsid w:val="00060722"/>
    <w:rsid w:val="00060746"/>
    <w:rsid w:val="000621A3"/>
    <w:rsid w:val="00062A73"/>
    <w:rsid w:val="00063AAF"/>
    <w:rsid w:val="00065575"/>
    <w:rsid w:val="00065A28"/>
    <w:rsid w:val="00066B39"/>
    <w:rsid w:val="000717BB"/>
    <w:rsid w:val="000724FA"/>
    <w:rsid w:val="00075869"/>
    <w:rsid w:val="000800C9"/>
    <w:rsid w:val="000805D6"/>
    <w:rsid w:val="00080628"/>
    <w:rsid w:val="00082BA5"/>
    <w:rsid w:val="00082EBB"/>
    <w:rsid w:val="0008311C"/>
    <w:rsid w:val="00083E07"/>
    <w:rsid w:val="00084C0C"/>
    <w:rsid w:val="00085964"/>
    <w:rsid w:val="00086E8E"/>
    <w:rsid w:val="00087A42"/>
    <w:rsid w:val="00087E92"/>
    <w:rsid w:val="000900D5"/>
    <w:rsid w:val="0009070E"/>
    <w:rsid w:val="000909F1"/>
    <w:rsid w:val="00090C62"/>
    <w:rsid w:val="000911EE"/>
    <w:rsid w:val="000919D5"/>
    <w:rsid w:val="00092D21"/>
    <w:rsid w:val="000949EA"/>
    <w:rsid w:val="0009537B"/>
    <w:rsid w:val="000965D0"/>
    <w:rsid w:val="000A013D"/>
    <w:rsid w:val="000A0FB3"/>
    <w:rsid w:val="000A2E5E"/>
    <w:rsid w:val="000A3DB2"/>
    <w:rsid w:val="000A6382"/>
    <w:rsid w:val="000A63B8"/>
    <w:rsid w:val="000A6C9C"/>
    <w:rsid w:val="000A7B86"/>
    <w:rsid w:val="000B1233"/>
    <w:rsid w:val="000B263E"/>
    <w:rsid w:val="000B3A83"/>
    <w:rsid w:val="000B414A"/>
    <w:rsid w:val="000B4180"/>
    <w:rsid w:val="000B61FC"/>
    <w:rsid w:val="000B713B"/>
    <w:rsid w:val="000C0852"/>
    <w:rsid w:val="000C1966"/>
    <w:rsid w:val="000C2D6C"/>
    <w:rsid w:val="000C39B6"/>
    <w:rsid w:val="000C4B35"/>
    <w:rsid w:val="000C624A"/>
    <w:rsid w:val="000C744C"/>
    <w:rsid w:val="000C77AA"/>
    <w:rsid w:val="000D1356"/>
    <w:rsid w:val="000D1CA9"/>
    <w:rsid w:val="000D26B3"/>
    <w:rsid w:val="000D4947"/>
    <w:rsid w:val="000D4BA5"/>
    <w:rsid w:val="000D6094"/>
    <w:rsid w:val="000D7DBA"/>
    <w:rsid w:val="000D7E3A"/>
    <w:rsid w:val="000E1533"/>
    <w:rsid w:val="000E16EC"/>
    <w:rsid w:val="000E1AF8"/>
    <w:rsid w:val="000E32DC"/>
    <w:rsid w:val="000E4C20"/>
    <w:rsid w:val="000E4DBB"/>
    <w:rsid w:val="000E55CF"/>
    <w:rsid w:val="000E5709"/>
    <w:rsid w:val="000E715A"/>
    <w:rsid w:val="000E717E"/>
    <w:rsid w:val="000F23DA"/>
    <w:rsid w:val="000F3452"/>
    <w:rsid w:val="000F5153"/>
    <w:rsid w:val="00100153"/>
    <w:rsid w:val="001002F4"/>
    <w:rsid w:val="00103D9B"/>
    <w:rsid w:val="00104BD2"/>
    <w:rsid w:val="00106529"/>
    <w:rsid w:val="00106654"/>
    <w:rsid w:val="00106C0F"/>
    <w:rsid w:val="00107203"/>
    <w:rsid w:val="0010769D"/>
    <w:rsid w:val="001078F7"/>
    <w:rsid w:val="00107E8E"/>
    <w:rsid w:val="00114802"/>
    <w:rsid w:val="00114914"/>
    <w:rsid w:val="00115084"/>
    <w:rsid w:val="001150C9"/>
    <w:rsid w:val="00115520"/>
    <w:rsid w:val="001171E8"/>
    <w:rsid w:val="00117734"/>
    <w:rsid w:val="00117E82"/>
    <w:rsid w:val="001202A8"/>
    <w:rsid w:val="001207C2"/>
    <w:rsid w:val="00120F54"/>
    <w:rsid w:val="00121150"/>
    <w:rsid w:val="00121E02"/>
    <w:rsid w:val="0012382A"/>
    <w:rsid w:val="001256D3"/>
    <w:rsid w:val="001257EA"/>
    <w:rsid w:val="00125CCB"/>
    <w:rsid w:val="001264D0"/>
    <w:rsid w:val="00127774"/>
    <w:rsid w:val="00130756"/>
    <w:rsid w:val="00130EA1"/>
    <w:rsid w:val="00131361"/>
    <w:rsid w:val="00131BFC"/>
    <w:rsid w:val="0013279C"/>
    <w:rsid w:val="00135BD1"/>
    <w:rsid w:val="001361FC"/>
    <w:rsid w:val="00137F25"/>
    <w:rsid w:val="00141DFA"/>
    <w:rsid w:val="001429D5"/>
    <w:rsid w:val="00144A78"/>
    <w:rsid w:val="00144EB5"/>
    <w:rsid w:val="00146093"/>
    <w:rsid w:val="001463E4"/>
    <w:rsid w:val="00146A4D"/>
    <w:rsid w:val="001473C6"/>
    <w:rsid w:val="00147446"/>
    <w:rsid w:val="001476FA"/>
    <w:rsid w:val="00147BFC"/>
    <w:rsid w:val="00150074"/>
    <w:rsid w:val="00151081"/>
    <w:rsid w:val="001539BF"/>
    <w:rsid w:val="00154E38"/>
    <w:rsid w:val="001551A6"/>
    <w:rsid w:val="00155EA4"/>
    <w:rsid w:val="00156592"/>
    <w:rsid w:val="00160856"/>
    <w:rsid w:val="00160940"/>
    <w:rsid w:val="00161FA8"/>
    <w:rsid w:val="00165025"/>
    <w:rsid w:val="00170B9E"/>
    <w:rsid w:val="0017157B"/>
    <w:rsid w:val="001715B2"/>
    <w:rsid w:val="00172132"/>
    <w:rsid w:val="001746CA"/>
    <w:rsid w:val="0017488D"/>
    <w:rsid w:val="001756ED"/>
    <w:rsid w:val="001765C5"/>
    <w:rsid w:val="001776C4"/>
    <w:rsid w:val="00177FE0"/>
    <w:rsid w:val="00181DE5"/>
    <w:rsid w:val="00181DF3"/>
    <w:rsid w:val="001843F4"/>
    <w:rsid w:val="001860EC"/>
    <w:rsid w:val="001863AA"/>
    <w:rsid w:val="001906A2"/>
    <w:rsid w:val="0019160F"/>
    <w:rsid w:val="001923C3"/>
    <w:rsid w:val="00193E20"/>
    <w:rsid w:val="001959D2"/>
    <w:rsid w:val="00196D01"/>
    <w:rsid w:val="00197522"/>
    <w:rsid w:val="001A0710"/>
    <w:rsid w:val="001A435F"/>
    <w:rsid w:val="001A464C"/>
    <w:rsid w:val="001A4827"/>
    <w:rsid w:val="001A5110"/>
    <w:rsid w:val="001B03C0"/>
    <w:rsid w:val="001B0979"/>
    <w:rsid w:val="001B09CB"/>
    <w:rsid w:val="001B1F43"/>
    <w:rsid w:val="001B321A"/>
    <w:rsid w:val="001B43C3"/>
    <w:rsid w:val="001B4A1D"/>
    <w:rsid w:val="001C2058"/>
    <w:rsid w:val="001C2FED"/>
    <w:rsid w:val="001C359C"/>
    <w:rsid w:val="001C3B0F"/>
    <w:rsid w:val="001C6267"/>
    <w:rsid w:val="001C64AF"/>
    <w:rsid w:val="001C6DF9"/>
    <w:rsid w:val="001D1469"/>
    <w:rsid w:val="001D1588"/>
    <w:rsid w:val="001D549D"/>
    <w:rsid w:val="001D75F1"/>
    <w:rsid w:val="001D7DE3"/>
    <w:rsid w:val="001E0366"/>
    <w:rsid w:val="001E0800"/>
    <w:rsid w:val="001E0F38"/>
    <w:rsid w:val="001E1622"/>
    <w:rsid w:val="001E537C"/>
    <w:rsid w:val="001E547A"/>
    <w:rsid w:val="001E577F"/>
    <w:rsid w:val="001E5924"/>
    <w:rsid w:val="001E5A3E"/>
    <w:rsid w:val="001E733E"/>
    <w:rsid w:val="001F1390"/>
    <w:rsid w:val="001F1734"/>
    <w:rsid w:val="001F2A54"/>
    <w:rsid w:val="001F2F03"/>
    <w:rsid w:val="001F3F52"/>
    <w:rsid w:val="001F49CF"/>
    <w:rsid w:val="001F5C46"/>
    <w:rsid w:val="001F604D"/>
    <w:rsid w:val="001F62AA"/>
    <w:rsid w:val="001F6D76"/>
    <w:rsid w:val="001F75A4"/>
    <w:rsid w:val="001F75AB"/>
    <w:rsid w:val="001F7CB8"/>
    <w:rsid w:val="00200910"/>
    <w:rsid w:val="00201133"/>
    <w:rsid w:val="002032CE"/>
    <w:rsid w:val="002035C7"/>
    <w:rsid w:val="00203750"/>
    <w:rsid w:val="00203E93"/>
    <w:rsid w:val="002066A8"/>
    <w:rsid w:val="00210EAF"/>
    <w:rsid w:val="00211FEF"/>
    <w:rsid w:val="0021208B"/>
    <w:rsid w:val="00213A7F"/>
    <w:rsid w:val="00216D6E"/>
    <w:rsid w:val="00216F7D"/>
    <w:rsid w:val="00217185"/>
    <w:rsid w:val="0022159D"/>
    <w:rsid w:val="00222039"/>
    <w:rsid w:val="00225641"/>
    <w:rsid w:val="00227173"/>
    <w:rsid w:val="0022739D"/>
    <w:rsid w:val="002302AE"/>
    <w:rsid w:val="00230CB6"/>
    <w:rsid w:val="00231D4D"/>
    <w:rsid w:val="00231DB3"/>
    <w:rsid w:val="0023226D"/>
    <w:rsid w:val="00234116"/>
    <w:rsid w:val="00234CB3"/>
    <w:rsid w:val="0023684E"/>
    <w:rsid w:val="00240AA3"/>
    <w:rsid w:val="00245209"/>
    <w:rsid w:val="00245291"/>
    <w:rsid w:val="0025029D"/>
    <w:rsid w:val="00251B64"/>
    <w:rsid w:val="00253EF1"/>
    <w:rsid w:val="00254337"/>
    <w:rsid w:val="00254C8D"/>
    <w:rsid w:val="002557A4"/>
    <w:rsid w:val="002567E0"/>
    <w:rsid w:val="002570E6"/>
    <w:rsid w:val="00257C4F"/>
    <w:rsid w:val="00257F6F"/>
    <w:rsid w:val="00263E10"/>
    <w:rsid w:val="002647BD"/>
    <w:rsid w:val="00265331"/>
    <w:rsid w:val="0026658C"/>
    <w:rsid w:val="00266EC3"/>
    <w:rsid w:val="00267032"/>
    <w:rsid w:val="00270BA3"/>
    <w:rsid w:val="00271CE6"/>
    <w:rsid w:val="00271F79"/>
    <w:rsid w:val="0027211F"/>
    <w:rsid w:val="00272F6E"/>
    <w:rsid w:val="00272FDF"/>
    <w:rsid w:val="00273638"/>
    <w:rsid w:val="0027449F"/>
    <w:rsid w:val="00277375"/>
    <w:rsid w:val="00277389"/>
    <w:rsid w:val="002777F1"/>
    <w:rsid w:val="00281D8C"/>
    <w:rsid w:val="0028204B"/>
    <w:rsid w:val="00282B2A"/>
    <w:rsid w:val="002841C1"/>
    <w:rsid w:val="002841CC"/>
    <w:rsid w:val="002844F6"/>
    <w:rsid w:val="00284575"/>
    <w:rsid w:val="00284DDE"/>
    <w:rsid w:val="002863AC"/>
    <w:rsid w:val="0028660E"/>
    <w:rsid w:val="00286EBE"/>
    <w:rsid w:val="00287285"/>
    <w:rsid w:val="00287730"/>
    <w:rsid w:val="002914DC"/>
    <w:rsid w:val="00292E0D"/>
    <w:rsid w:val="00292F2C"/>
    <w:rsid w:val="00293B42"/>
    <w:rsid w:val="00294780"/>
    <w:rsid w:val="00295791"/>
    <w:rsid w:val="00296477"/>
    <w:rsid w:val="002969EE"/>
    <w:rsid w:val="00297350"/>
    <w:rsid w:val="00297C33"/>
    <w:rsid w:val="002A0186"/>
    <w:rsid w:val="002A04D7"/>
    <w:rsid w:val="002A13DF"/>
    <w:rsid w:val="002A1D05"/>
    <w:rsid w:val="002A45F3"/>
    <w:rsid w:val="002A4AC0"/>
    <w:rsid w:val="002A595C"/>
    <w:rsid w:val="002B021C"/>
    <w:rsid w:val="002B1636"/>
    <w:rsid w:val="002B183D"/>
    <w:rsid w:val="002B223D"/>
    <w:rsid w:val="002B2FC8"/>
    <w:rsid w:val="002B3AFE"/>
    <w:rsid w:val="002B41C5"/>
    <w:rsid w:val="002B4CB8"/>
    <w:rsid w:val="002B57C0"/>
    <w:rsid w:val="002B74D8"/>
    <w:rsid w:val="002C2BD8"/>
    <w:rsid w:val="002C44AE"/>
    <w:rsid w:val="002C4A80"/>
    <w:rsid w:val="002C5B75"/>
    <w:rsid w:val="002C7E92"/>
    <w:rsid w:val="002D100E"/>
    <w:rsid w:val="002D1B09"/>
    <w:rsid w:val="002D22A3"/>
    <w:rsid w:val="002D2DB6"/>
    <w:rsid w:val="002D37CE"/>
    <w:rsid w:val="002D3877"/>
    <w:rsid w:val="002D529A"/>
    <w:rsid w:val="002D5718"/>
    <w:rsid w:val="002D63C0"/>
    <w:rsid w:val="002D63FF"/>
    <w:rsid w:val="002D668B"/>
    <w:rsid w:val="002D7048"/>
    <w:rsid w:val="002D7168"/>
    <w:rsid w:val="002D751C"/>
    <w:rsid w:val="002D7801"/>
    <w:rsid w:val="002E055E"/>
    <w:rsid w:val="002E110E"/>
    <w:rsid w:val="002E12D9"/>
    <w:rsid w:val="002E20AB"/>
    <w:rsid w:val="002E3328"/>
    <w:rsid w:val="002E3935"/>
    <w:rsid w:val="002E483A"/>
    <w:rsid w:val="002E4F4D"/>
    <w:rsid w:val="002E6651"/>
    <w:rsid w:val="002E6870"/>
    <w:rsid w:val="002E68D3"/>
    <w:rsid w:val="002E6D08"/>
    <w:rsid w:val="002F0354"/>
    <w:rsid w:val="002F06EA"/>
    <w:rsid w:val="002F1FFF"/>
    <w:rsid w:val="002F21E6"/>
    <w:rsid w:val="002F28D0"/>
    <w:rsid w:val="002F3729"/>
    <w:rsid w:val="002F3D97"/>
    <w:rsid w:val="002F409F"/>
    <w:rsid w:val="002F6B83"/>
    <w:rsid w:val="002F7856"/>
    <w:rsid w:val="002F7CFF"/>
    <w:rsid w:val="00303C73"/>
    <w:rsid w:val="00304042"/>
    <w:rsid w:val="0030782B"/>
    <w:rsid w:val="00311D8C"/>
    <w:rsid w:val="00311E4F"/>
    <w:rsid w:val="0031582F"/>
    <w:rsid w:val="00315CE5"/>
    <w:rsid w:val="00320796"/>
    <w:rsid w:val="00321278"/>
    <w:rsid w:val="003226AD"/>
    <w:rsid w:val="003230EC"/>
    <w:rsid w:val="00323A0F"/>
    <w:rsid w:val="003247A4"/>
    <w:rsid w:val="00324CAA"/>
    <w:rsid w:val="00326B13"/>
    <w:rsid w:val="00326FC2"/>
    <w:rsid w:val="00330956"/>
    <w:rsid w:val="00331F5F"/>
    <w:rsid w:val="00333508"/>
    <w:rsid w:val="003363F6"/>
    <w:rsid w:val="0033737D"/>
    <w:rsid w:val="00340548"/>
    <w:rsid w:val="003413EF"/>
    <w:rsid w:val="00343964"/>
    <w:rsid w:val="00344DFB"/>
    <w:rsid w:val="00350866"/>
    <w:rsid w:val="00353A89"/>
    <w:rsid w:val="00353ACB"/>
    <w:rsid w:val="00353C7D"/>
    <w:rsid w:val="00355E5F"/>
    <w:rsid w:val="00357C92"/>
    <w:rsid w:val="00360A42"/>
    <w:rsid w:val="00360F32"/>
    <w:rsid w:val="00362B84"/>
    <w:rsid w:val="003651F3"/>
    <w:rsid w:val="00365D17"/>
    <w:rsid w:val="00370AD1"/>
    <w:rsid w:val="00371A48"/>
    <w:rsid w:val="003726E1"/>
    <w:rsid w:val="00372B6D"/>
    <w:rsid w:val="00374BE8"/>
    <w:rsid w:val="003752FE"/>
    <w:rsid w:val="003758A3"/>
    <w:rsid w:val="00376E5D"/>
    <w:rsid w:val="00376F58"/>
    <w:rsid w:val="003770BF"/>
    <w:rsid w:val="00377C66"/>
    <w:rsid w:val="003809CD"/>
    <w:rsid w:val="00383158"/>
    <w:rsid w:val="003853CE"/>
    <w:rsid w:val="00385E64"/>
    <w:rsid w:val="00385F63"/>
    <w:rsid w:val="00386B6F"/>
    <w:rsid w:val="00386C40"/>
    <w:rsid w:val="00387D5A"/>
    <w:rsid w:val="00390A27"/>
    <w:rsid w:val="00391456"/>
    <w:rsid w:val="003923EF"/>
    <w:rsid w:val="003947C7"/>
    <w:rsid w:val="00396BDA"/>
    <w:rsid w:val="00396C38"/>
    <w:rsid w:val="003A04CE"/>
    <w:rsid w:val="003A1048"/>
    <w:rsid w:val="003A16A4"/>
    <w:rsid w:val="003A1BCF"/>
    <w:rsid w:val="003A29CE"/>
    <w:rsid w:val="003A38F4"/>
    <w:rsid w:val="003A40C2"/>
    <w:rsid w:val="003A423B"/>
    <w:rsid w:val="003A4BEB"/>
    <w:rsid w:val="003A4FC1"/>
    <w:rsid w:val="003A55AF"/>
    <w:rsid w:val="003A5D20"/>
    <w:rsid w:val="003A6B50"/>
    <w:rsid w:val="003A7B61"/>
    <w:rsid w:val="003B090E"/>
    <w:rsid w:val="003B12D4"/>
    <w:rsid w:val="003B1711"/>
    <w:rsid w:val="003B2269"/>
    <w:rsid w:val="003B2790"/>
    <w:rsid w:val="003B2D25"/>
    <w:rsid w:val="003B30B7"/>
    <w:rsid w:val="003B32C9"/>
    <w:rsid w:val="003B356D"/>
    <w:rsid w:val="003B4789"/>
    <w:rsid w:val="003B4D27"/>
    <w:rsid w:val="003B7D2F"/>
    <w:rsid w:val="003C2637"/>
    <w:rsid w:val="003C3419"/>
    <w:rsid w:val="003C386D"/>
    <w:rsid w:val="003C393C"/>
    <w:rsid w:val="003C439E"/>
    <w:rsid w:val="003C54B3"/>
    <w:rsid w:val="003C59EB"/>
    <w:rsid w:val="003C5D33"/>
    <w:rsid w:val="003D0217"/>
    <w:rsid w:val="003D0435"/>
    <w:rsid w:val="003D19CD"/>
    <w:rsid w:val="003D4101"/>
    <w:rsid w:val="003D54A1"/>
    <w:rsid w:val="003D5CC3"/>
    <w:rsid w:val="003D65FC"/>
    <w:rsid w:val="003E14D2"/>
    <w:rsid w:val="003E1CA7"/>
    <w:rsid w:val="003E2B33"/>
    <w:rsid w:val="003E5CCF"/>
    <w:rsid w:val="003E62AC"/>
    <w:rsid w:val="003E78DD"/>
    <w:rsid w:val="003E7BF8"/>
    <w:rsid w:val="003F01D0"/>
    <w:rsid w:val="003F101C"/>
    <w:rsid w:val="003F2672"/>
    <w:rsid w:val="003F4944"/>
    <w:rsid w:val="003F60AC"/>
    <w:rsid w:val="003F6E0A"/>
    <w:rsid w:val="003F717D"/>
    <w:rsid w:val="003F7C20"/>
    <w:rsid w:val="003F7CBF"/>
    <w:rsid w:val="003F7E45"/>
    <w:rsid w:val="00403446"/>
    <w:rsid w:val="004046EF"/>
    <w:rsid w:val="00404B96"/>
    <w:rsid w:val="0040509B"/>
    <w:rsid w:val="00411642"/>
    <w:rsid w:val="004138CB"/>
    <w:rsid w:val="00413E1B"/>
    <w:rsid w:val="00413FA1"/>
    <w:rsid w:val="0041574E"/>
    <w:rsid w:val="00415F01"/>
    <w:rsid w:val="00415F87"/>
    <w:rsid w:val="00417410"/>
    <w:rsid w:val="00417A53"/>
    <w:rsid w:val="004228CE"/>
    <w:rsid w:val="00425778"/>
    <w:rsid w:val="004261F1"/>
    <w:rsid w:val="00430214"/>
    <w:rsid w:val="00433235"/>
    <w:rsid w:val="004333BC"/>
    <w:rsid w:val="00435FD0"/>
    <w:rsid w:val="004367B7"/>
    <w:rsid w:val="0043740C"/>
    <w:rsid w:val="00441887"/>
    <w:rsid w:val="004424E8"/>
    <w:rsid w:val="00443C4B"/>
    <w:rsid w:val="00444844"/>
    <w:rsid w:val="00445EA4"/>
    <w:rsid w:val="00445F0A"/>
    <w:rsid w:val="0044732C"/>
    <w:rsid w:val="004501CF"/>
    <w:rsid w:val="00451817"/>
    <w:rsid w:val="0045182E"/>
    <w:rsid w:val="0045302A"/>
    <w:rsid w:val="00453E27"/>
    <w:rsid w:val="00454799"/>
    <w:rsid w:val="004549C2"/>
    <w:rsid w:val="004607A2"/>
    <w:rsid w:val="00462332"/>
    <w:rsid w:val="0046477E"/>
    <w:rsid w:val="00464C65"/>
    <w:rsid w:val="004652AB"/>
    <w:rsid w:val="004657DB"/>
    <w:rsid w:val="0046626B"/>
    <w:rsid w:val="004668EF"/>
    <w:rsid w:val="00473855"/>
    <w:rsid w:val="00473B83"/>
    <w:rsid w:val="00473F9C"/>
    <w:rsid w:val="00475A04"/>
    <w:rsid w:val="00476DD6"/>
    <w:rsid w:val="00477452"/>
    <w:rsid w:val="0048055F"/>
    <w:rsid w:val="00480EBD"/>
    <w:rsid w:val="004816CF"/>
    <w:rsid w:val="00482241"/>
    <w:rsid w:val="00482FEA"/>
    <w:rsid w:val="004855C3"/>
    <w:rsid w:val="004867A3"/>
    <w:rsid w:val="00486C0F"/>
    <w:rsid w:val="0048757D"/>
    <w:rsid w:val="0049037A"/>
    <w:rsid w:val="00491233"/>
    <w:rsid w:val="004920BD"/>
    <w:rsid w:val="00492731"/>
    <w:rsid w:val="004930E9"/>
    <w:rsid w:val="00494135"/>
    <w:rsid w:val="0049615B"/>
    <w:rsid w:val="004A01DA"/>
    <w:rsid w:val="004A1563"/>
    <w:rsid w:val="004A1F7D"/>
    <w:rsid w:val="004A275F"/>
    <w:rsid w:val="004A2EF1"/>
    <w:rsid w:val="004A3028"/>
    <w:rsid w:val="004A3BAE"/>
    <w:rsid w:val="004A40D3"/>
    <w:rsid w:val="004A67EA"/>
    <w:rsid w:val="004A7629"/>
    <w:rsid w:val="004B0E04"/>
    <w:rsid w:val="004B1B84"/>
    <w:rsid w:val="004B5006"/>
    <w:rsid w:val="004C0EBC"/>
    <w:rsid w:val="004C0F97"/>
    <w:rsid w:val="004C1400"/>
    <w:rsid w:val="004C1744"/>
    <w:rsid w:val="004C357A"/>
    <w:rsid w:val="004C4323"/>
    <w:rsid w:val="004C63FF"/>
    <w:rsid w:val="004C7231"/>
    <w:rsid w:val="004C750A"/>
    <w:rsid w:val="004C759A"/>
    <w:rsid w:val="004C7B5B"/>
    <w:rsid w:val="004D08FB"/>
    <w:rsid w:val="004D13D4"/>
    <w:rsid w:val="004D1583"/>
    <w:rsid w:val="004D179C"/>
    <w:rsid w:val="004D59B3"/>
    <w:rsid w:val="004D6895"/>
    <w:rsid w:val="004E33DA"/>
    <w:rsid w:val="004E4729"/>
    <w:rsid w:val="004E4E55"/>
    <w:rsid w:val="004E50DE"/>
    <w:rsid w:val="004E5423"/>
    <w:rsid w:val="004E5EB9"/>
    <w:rsid w:val="004E64DE"/>
    <w:rsid w:val="004E66E0"/>
    <w:rsid w:val="004F0DD0"/>
    <w:rsid w:val="004F3FC3"/>
    <w:rsid w:val="004F444E"/>
    <w:rsid w:val="004F6CD0"/>
    <w:rsid w:val="00501987"/>
    <w:rsid w:val="00501CDA"/>
    <w:rsid w:val="00506217"/>
    <w:rsid w:val="005063AB"/>
    <w:rsid w:val="00511FCF"/>
    <w:rsid w:val="00512D8D"/>
    <w:rsid w:val="00512F04"/>
    <w:rsid w:val="00515720"/>
    <w:rsid w:val="00517521"/>
    <w:rsid w:val="0051783C"/>
    <w:rsid w:val="00521E22"/>
    <w:rsid w:val="005230AC"/>
    <w:rsid w:val="00523F93"/>
    <w:rsid w:val="00525BAB"/>
    <w:rsid w:val="00531850"/>
    <w:rsid w:val="00531EE3"/>
    <w:rsid w:val="00533004"/>
    <w:rsid w:val="0053392A"/>
    <w:rsid w:val="00534759"/>
    <w:rsid w:val="0053532F"/>
    <w:rsid w:val="00540DEB"/>
    <w:rsid w:val="00543316"/>
    <w:rsid w:val="00543A49"/>
    <w:rsid w:val="005445A1"/>
    <w:rsid w:val="005449C2"/>
    <w:rsid w:val="005449D4"/>
    <w:rsid w:val="00546426"/>
    <w:rsid w:val="005467FD"/>
    <w:rsid w:val="00547227"/>
    <w:rsid w:val="0055347F"/>
    <w:rsid w:val="00553F5F"/>
    <w:rsid w:val="00556959"/>
    <w:rsid w:val="0055782A"/>
    <w:rsid w:val="00560B0B"/>
    <w:rsid w:val="00561ADE"/>
    <w:rsid w:val="0056272B"/>
    <w:rsid w:val="0056325F"/>
    <w:rsid w:val="00564071"/>
    <w:rsid w:val="005643E2"/>
    <w:rsid w:val="00564835"/>
    <w:rsid w:val="005666EA"/>
    <w:rsid w:val="00567237"/>
    <w:rsid w:val="00570A86"/>
    <w:rsid w:val="00571258"/>
    <w:rsid w:val="00571CF0"/>
    <w:rsid w:val="00572F11"/>
    <w:rsid w:val="00573272"/>
    <w:rsid w:val="005810A5"/>
    <w:rsid w:val="0058215C"/>
    <w:rsid w:val="00582CB9"/>
    <w:rsid w:val="00582CC9"/>
    <w:rsid w:val="00583843"/>
    <w:rsid w:val="005871B1"/>
    <w:rsid w:val="00587A36"/>
    <w:rsid w:val="005908BF"/>
    <w:rsid w:val="00591D96"/>
    <w:rsid w:val="00596153"/>
    <w:rsid w:val="00596CF9"/>
    <w:rsid w:val="00597CE5"/>
    <w:rsid w:val="005A0DEB"/>
    <w:rsid w:val="005A164C"/>
    <w:rsid w:val="005A2894"/>
    <w:rsid w:val="005A337A"/>
    <w:rsid w:val="005A425C"/>
    <w:rsid w:val="005A5180"/>
    <w:rsid w:val="005A5B06"/>
    <w:rsid w:val="005A6EB5"/>
    <w:rsid w:val="005B0083"/>
    <w:rsid w:val="005B07D7"/>
    <w:rsid w:val="005B1E23"/>
    <w:rsid w:val="005B398E"/>
    <w:rsid w:val="005B42C2"/>
    <w:rsid w:val="005B50A3"/>
    <w:rsid w:val="005B7130"/>
    <w:rsid w:val="005B7538"/>
    <w:rsid w:val="005B7758"/>
    <w:rsid w:val="005C2156"/>
    <w:rsid w:val="005C322A"/>
    <w:rsid w:val="005C3276"/>
    <w:rsid w:val="005C3764"/>
    <w:rsid w:val="005C4996"/>
    <w:rsid w:val="005C530D"/>
    <w:rsid w:val="005C740E"/>
    <w:rsid w:val="005C7847"/>
    <w:rsid w:val="005C7EAB"/>
    <w:rsid w:val="005D41FC"/>
    <w:rsid w:val="005E035A"/>
    <w:rsid w:val="005E0526"/>
    <w:rsid w:val="005E0AF0"/>
    <w:rsid w:val="005E1561"/>
    <w:rsid w:val="005E24B2"/>
    <w:rsid w:val="005E2B84"/>
    <w:rsid w:val="005E5365"/>
    <w:rsid w:val="005E5754"/>
    <w:rsid w:val="005F1727"/>
    <w:rsid w:val="005F193C"/>
    <w:rsid w:val="005F2C16"/>
    <w:rsid w:val="005F3A3A"/>
    <w:rsid w:val="005F59C1"/>
    <w:rsid w:val="005F7247"/>
    <w:rsid w:val="005F79ED"/>
    <w:rsid w:val="00602966"/>
    <w:rsid w:val="0060497F"/>
    <w:rsid w:val="00606AC4"/>
    <w:rsid w:val="00606D8B"/>
    <w:rsid w:val="00610A45"/>
    <w:rsid w:val="00610B5A"/>
    <w:rsid w:val="006158AE"/>
    <w:rsid w:val="00616379"/>
    <w:rsid w:val="0061699A"/>
    <w:rsid w:val="0062047D"/>
    <w:rsid w:val="00621FD8"/>
    <w:rsid w:val="00622176"/>
    <w:rsid w:val="00622BCF"/>
    <w:rsid w:val="00622C66"/>
    <w:rsid w:val="00623D15"/>
    <w:rsid w:val="00624564"/>
    <w:rsid w:val="00625060"/>
    <w:rsid w:val="00626F1C"/>
    <w:rsid w:val="00627E8E"/>
    <w:rsid w:val="0063206D"/>
    <w:rsid w:val="0063288C"/>
    <w:rsid w:val="00632FCB"/>
    <w:rsid w:val="00633814"/>
    <w:rsid w:val="0063414F"/>
    <w:rsid w:val="0063539B"/>
    <w:rsid w:val="00635A24"/>
    <w:rsid w:val="006371E8"/>
    <w:rsid w:val="006405D2"/>
    <w:rsid w:val="006421E9"/>
    <w:rsid w:val="0064245A"/>
    <w:rsid w:val="006427A0"/>
    <w:rsid w:val="00642FF7"/>
    <w:rsid w:val="00644358"/>
    <w:rsid w:val="00645CE1"/>
    <w:rsid w:val="00646B6F"/>
    <w:rsid w:val="00646B97"/>
    <w:rsid w:val="00646D00"/>
    <w:rsid w:val="00651E17"/>
    <w:rsid w:val="006547A4"/>
    <w:rsid w:val="00654C16"/>
    <w:rsid w:val="00660ACC"/>
    <w:rsid w:val="00660B2B"/>
    <w:rsid w:val="00661068"/>
    <w:rsid w:val="00661757"/>
    <w:rsid w:val="00662D8A"/>
    <w:rsid w:val="00663116"/>
    <w:rsid w:val="00664D08"/>
    <w:rsid w:val="00664F60"/>
    <w:rsid w:val="00664FEE"/>
    <w:rsid w:val="006657DA"/>
    <w:rsid w:val="00666105"/>
    <w:rsid w:val="00666625"/>
    <w:rsid w:val="00667E17"/>
    <w:rsid w:val="0067015D"/>
    <w:rsid w:val="006707A1"/>
    <w:rsid w:val="0067087F"/>
    <w:rsid w:val="00671B63"/>
    <w:rsid w:val="00672533"/>
    <w:rsid w:val="006743B0"/>
    <w:rsid w:val="00674BC0"/>
    <w:rsid w:val="00683318"/>
    <w:rsid w:val="006835DA"/>
    <w:rsid w:val="00683C75"/>
    <w:rsid w:val="006871A1"/>
    <w:rsid w:val="0068750D"/>
    <w:rsid w:val="0068787A"/>
    <w:rsid w:val="00687925"/>
    <w:rsid w:val="00687AD2"/>
    <w:rsid w:val="00690E58"/>
    <w:rsid w:val="006923C1"/>
    <w:rsid w:val="0069283F"/>
    <w:rsid w:val="00692BBE"/>
    <w:rsid w:val="0069531E"/>
    <w:rsid w:val="00695870"/>
    <w:rsid w:val="00696D29"/>
    <w:rsid w:val="00696F5F"/>
    <w:rsid w:val="00697136"/>
    <w:rsid w:val="00697B07"/>
    <w:rsid w:val="006A057D"/>
    <w:rsid w:val="006A17F5"/>
    <w:rsid w:val="006A19B5"/>
    <w:rsid w:val="006A273D"/>
    <w:rsid w:val="006A3EA2"/>
    <w:rsid w:val="006A4C7D"/>
    <w:rsid w:val="006A51EE"/>
    <w:rsid w:val="006A7980"/>
    <w:rsid w:val="006B057E"/>
    <w:rsid w:val="006B542F"/>
    <w:rsid w:val="006B653B"/>
    <w:rsid w:val="006B6668"/>
    <w:rsid w:val="006B67C8"/>
    <w:rsid w:val="006B69C1"/>
    <w:rsid w:val="006B7237"/>
    <w:rsid w:val="006B7B3E"/>
    <w:rsid w:val="006C3C82"/>
    <w:rsid w:val="006C4967"/>
    <w:rsid w:val="006C5D05"/>
    <w:rsid w:val="006C6A35"/>
    <w:rsid w:val="006D1330"/>
    <w:rsid w:val="006D2187"/>
    <w:rsid w:val="006D37D5"/>
    <w:rsid w:val="006E2234"/>
    <w:rsid w:val="006E2C76"/>
    <w:rsid w:val="006E362D"/>
    <w:rsid w:val="006E3A41"/>
    <w:rsid w:val="006E3F4E"/>
    <w:rsid w:val="006E4ECB"/>
    <w:rsid w:val="006E6376"/>
    <w:rsid w:val="006E6D46"/>
    <w:rsid w:val="006E7EA0"/>
    <w:rsid w:val="006F0148"/>
    <w:rsid w:val="006F29E2"/>
    <w:rsid w:val="006F3E7A"/>
    <w:rsid w:val="006F4F74"/>
    <w:rsid w:val="006F5765"/>
    <w:rsid w:val="006F589B"/>
    <w:rsid w:val="006F624A"/>
    <w:rsid w:val="00700534"/>
    <w:rsid w:val="0070172E"/>
    <w:rsid w:val="00702AEE"/>
    <w:rsid w:val="007034DB"/>
    <w:rsid w:val="0070400F"/>
    <w:rsid w:val="007041F7"/>
    <w:rsid w:val="00704CE2"/>
    <w:rsid w:val="00704F5A"/>
    <w:rsid w:val="00705F6A"/>
    <w:rsid w:val="007074AB"/>
    <w:rsid w:val="00707BB4"/>
    <w:rsid w:val="007100C4"/>
    <w:rsid w:val="007108D1"/>
    <w:rsid w:val="0071098F"/>
    <w:rsid w:val="007138E4"/>
    <w:rsid w:val="007159E2"/>
    <w:rsid w:val="00715F66"/>
    <w:rsid w:val="007174A6"/>
    <w:rsid w:val="00717ACF"/>
    <w:rsid w:val="0072024D"/>
    <w:rsid w:val="0072027E"/>
    <w:rsid w:val="007209FA"/>
    <w:rsid w:val="00720E1A"/>
    <w:rsid w:val="00721180"/>
    <w:rsid w:val="00722AB5"/>
    <w:rsid w:val="007241CC"/>
    <w:rsid w:val="00724BD3"/>
    <w:rsid w:val="007270D7"/>
    <w:rsid w:val="00727D4B"/>
    <w:rsid w:val="00730159"/>
    <w:rsid w:val="00730F18"/>
    <w:rsid w:val="0073135B"/>
    <w:rsid w:val="00733B18"/>
    <w:rsid w:val="00736724"/>
    <w:rsid w:val="00736CC0"/>
    <w:rsid w:val="00736F98"/>
    <w:rsid w:val="007375AB"/>
    <w:rsid w:val="00741084"/>
    <w:rsid w:val="00741459"/>
    <w:rsid w:val="00742E29"/>
    <w:rsid w:val="00745AF4"/>
    <w:rsid w:val="00747025"/>
    <w:rsid w:val="00750890"/>
    <w:rsid w:val="00754DFE"/>
    <w:rsid w:val="00755EF2"/>
    <w:rsid w:val="0075635F"/>
    <w:rsid w:val="00756A90"/>
    <w:rsid w:val="007577BE"/>
    <w:rsid w:val="007608A4"/>
    <w:rsid w:val="00760ACC"/>
    <w:rsid w:val="0076107B"/>
    <w:rsid w:val="00762B3D"/>
    <w:rsid w:val="007645A5"/>
    <w:rsid w:val="00766457"/>
    <w:rsid w:val="007668E7"/>
    <w:rsid w:val="00766E1F"/>
    <w:rsid w:val="00767652"/>
    <w:rsid w:val="0077004A"/>
    <w:rsid w:val="0077033F"/>
    <w:rsid w:val="007719D5"/>
    <w:rsid w:val="007725F7"/>
    <w:rsid w:val="007726B8"/>
    <w:rsid w:val="00773D0E"/>
    <w:rsid w:val="00774E1F"/>
    <w:rsid w:val="007754D6"/>
    <w:rsid w:val="0077622C"/>
    <w:rsid w:val="007762D7"/>
    <w:rsid w:val="00776A3D"/>
    <w:rsid w:val="00777133"/>
    <w:rsid w:val="0077769B"/>
    <w:rsid w:val="00777A16"/>
    <w:rsid w:val="00781699"/>
    <w:rsid w:val="007817AC"/>
    <w:rsid w:val="00782F6C"/>
    <w:rsid w:val="00783C96"/>
    <w:rsid w:val="007865C7"/>
    <w:rsid w:val="007871A9"/>
    <w:rsid w:val="00790592"/>
    <w:rsid w:val="00795747"/>
    <w:rsid w:val="0079586E"/>
    <w:rsid w:val="00795BEF"/>
    <w:rsid w:val="0079748B"/>
    <w:rsid w:val="007A0197"/>
    <w:rsid w:val="007A3304"/>
    <w:rsid w:val="007A412B"/>
    <w:rsid w:val="007A563E"/>
    <w:rsid w:val="007A71C0"/>
    <w:rsid w:val="007A7BDB"/>
    <w:rsid w:val="007B0A94"/>
    <w:rsid w:val="007B1004"/>
    <w:rsid w:val="007B2D40"/>
    <w:rsid w:val="007B65B4"/>
    <w:rsid w:val="007B68D6"/>
    <w:rsid w:val="007B71A2"/>
    <w:rsid w:val="007B7293"/>
    <w:rsid w:val="007B7472"/>
    <w:rsid w:val="007C1D2F"/>
    <w:rsid w:val="007C2471"/>
    <w:rsid w:val="007C2955"/>
    <w:rsid w:val="007C4EC6"/>
    <w:rsid w:val="007C532D"/>
    <w:rsid w:val="007D1A93"/>
    <w:rsid w:val="007D42B0"/>
    <w:rsid w:val="007D49CD"/>
    <w:rsid w:val="007D550B"/>
    <w:rsid w:val="007D562D"/>
    <w:rsid w:val="007D6370"/>
    <w:rsid w:val="007D7D93"/>
    <w:rsid w:val="007D7F4A"/>
    <w:rsid w:val="007E1FF0"/>
    <w:rsid w:val="007E348B"/>
    <w:rsid w:val="007E3F90"/>
    <w:rsid w:val="007E4A02"/>
    <w:rsid w:val="007E5CA2"/>
    <w:rsid w:val="007E7D9D"/>
    <w:rsid w:val="007E7EA6"/>
    <w:rsid w:val="007F0FBD"/>
    <w:rsid w:val="007F2896"/>
    <w:rsid w:val="007F2E3F"/>
    <w:rsid w:val="007F4ABF"/>
    <w:rsid w:val="007F586E"/>
    <w:rsid w:val="007F5EAA"/>
    <w:rsid w:val="007F70C0"/>
    <w:rsid w:val="00800C19"/>
    <w:rsid w:val="00802A5D"/>
    <w:rsid w:val="00806637"/>
    <w:rsid w:val="00806EC6"/>
    <w:rsid w:val="00811554"/>
    <w:rsid w:val="00811BE1"/>
    <w:rsid w:val="00812879"/>
    <w:rsid w:val="008167EF"/>
    <w:rsid w:val="0081697B"/>
    <w:rsid w:val="00817639"/>
    <w:rsid w:val="008201AA"/>
    <w:rsid w:val="00820454"/>
    <w:rsid w:val="00822E15"/>
    <w:rsid w:val="00823D51"/>
    <w:rsid w:val="00830B9F"/>
    <w:rsid w:val="00834E4A"/>
    <w:rsid w:val="00835D5A"/>
    <w:rsid w:val="00836611"/>
    <w:rsid w:val="008366B4"/>
    <w:rsid w:val="00836A6D"/>
    <w:rsid w:val="00840C5A"/>
    <w:rsid w:val="008420B6"/>
    <w:rsid w:val="00842158"/>
    <w:rsid w:val="00842A77"/>
    <w:rsid w:val="00842B7F"/>
    <w:rsid w:val="00843072"/>
    <w:rsid w:val="00844292"/>
    <w:rsid w:val="0084459C"/>
    <w:rsid w:val="00844751"/>
    <w:rsid w:val="008450A7"/>
    <w:rsid w:val="008469DE"/>
    <w:rsid w:val="00847CC7"/>
    <w:rsid w:val="0085007F"/>
    <w:rsid w:val="00850438"/>
    <w:rsid w:val="00853EE3"/>
    <w:rsid w:val="008542F0"/>
    <w:rsid w:val="008560A3"/>
    <w:rsid w:val="008628C7"/>
    <w:rsid w:val="008631F9"/>
    <w:rsid w:val="008634B2"/>
    <w:rsid w:val="00863BAD"/>
    <w:rsid w:val="00863C1E"/>
    <w:rsid w:val="00864372"/>
    <w:rsid w:val="00864736"/>
    <w:rsid w:val="00864832"/>
    <w:rsid w:val="008649C7"/>
    <w:rsid w:val="008660CA"/>
    <w:rsid w:val="00871FA6"/>
    <w:rsid w:val="008721AC"/>
    <w:rsid w:val="0087329D"/>
    <w:rsid w:val="00877E87"/>
    <w:rsid w:val="00880A60"/>
    <w:rsid w:val="008826A5"/>
    <w:rsid w:val="00885A0A"/>
    <w:rsid w:val="00886C73"/>
    <w:rsid w:val="00886DB4"/>
    <w:rsid w:val="00891F19"/>
    <w:rsid w:val="00892C1C"/>
    <w:rsid w:val="00892DDE"/>
    <w:rsid w:val="00894120"/>
    <w:rsid w:val="00894933"/>
    <w:rsid w:val="00895245"/>
    <w:rsid w:val="008952C6"/>
    <w:rsid w:val="00895EA2"/>
    <w:rsid w:val="008A2065"/>
    <w:rsid w:val="008A2076"/>
    <w:rsid w:val="008A2EC6"/>
    <w:rsid w:val="008A36CA"/>
    <w:rsid w:val="008A3D9C"/>
    <w:rsid w:val="008A514E"/>
    <w:rsid w:val="008A57E7"/>
    <w:rsid w:val="008A70E7"/>
    <w:rsid w:val="008A7335"/>
    <w:rsid w:val="008B03C3"/>
    <w:rsid w:val="008B15AA"/>
    <w:rsid w:val="008B1BCE"/>
    <w:rsid w:val="008B2A52"/>
    <w:rsid w:val="008B2DAE"/>
    <w:rsid w:val="008B4E42"/>
    <w:rsid w:val="008B5D55"/>
    <w:rsid w:val="008B6C41"/>
    <w:rsid w:val="008B7F80"/>
    <w:rsid w:val="008C1030"/>
    <w:rsid w:val="008C1D40"/>
    <w:rsid w:val="008C4F4D"/>
    <w:rsid w:val="008C531C"/>
    <w:rsid w:val="008C6F94"/>
    <w:rsid w:val="008D01AB"/>
    <w:rsid w:val="008D0594"/>
    <w:rsid w:val="008D1637"/>
    <w:rsid w:val="008D2D16"/>
    <w:rsid w:val="008D4FBF"/>
    <w:rsid w:val="008D66EF"/>
    <w:rsid w:val="008D68AE"/>
    <w:rsid w:val="008D7996"/>
    <w:rsid w:val="008E0308"/>
    <w:rsid w:val="008E11A2"/>
    <w:rsid w:val="008E251A"/>
    <w:rsid w:val="008E3A5B"/>
    <w:rsid w:val="008E3A80"/>
    <w:rsid w:val="008E5A39"/>
    <w:rsid w:val="008F0EFC"/>
    <w:rsid w:val="008F0F80"/>
    <w:rsid w:val="008F17E0"/>
    <w:rsid w:val="008F3FCA"/>
    <w:rsid w:val="008F5EED"/>
    <w:rsid w:val="009008A7"/>
    <w:rsid w:val="0090204B"/>
    <w:rsid w:val="00902483"/>
    <w:rsid w:val="00902D34"/>
    <w:rsid w:val="00905211"/>
    <w:rsid w:val="00906228"/>
    <w:rsid w:val="0090685D"/>
    <w:rsid w:val="00906977"/>
    <w:rsid w:val="00907498"/>
    <w:rsid w:val="00910A82"/>
    <w:rsid w:val="009115DD"/>
    <w:rsid w:val="0091396F"/>
    <w:rsid w:val="009139E7"/>
    <w:rsid w:val="00914C48"/>
    <w:rsid w:val="00915CC0"/>
    <w:rsid w:val="00916939"/>
    <w:rsid w:val="00917214"/>
    <w:rsid w:val="009172AE"/>
    <w:rsid w:val="00922171"/>
    <w:rsid w:val="00924ED1"/>
    <w:rsid w:val="00925F2C"/>
    <w:rsid w:val="0092616B"/>
    <w:rsid w:val="009314A3"/>
    <w:rsid w:val="00931D97"/>
    <w:rsid w:val="009331FA"/>
    <w:rsid w:val="00933B78"/>
    <w:rsid w:val="009354A8"/>
    <w:rsid w:val="00936153"/>
    <w:rsid w:val="00937CC2"/>
    <w:rsid w:val="00937DE0"/>
    <w:rsid w:val="009413AD"/>
    <w:rsid w:val="00941CB2"/>
    <w:rsid w:val="00943318"/>
    <w:rsid w:val="0094347E"/>
    <w:rsid w:val="009445BE"/>
    <w:rsid w:val="009460FF"/>
    <w:rsid w:val="00946353"/>
    <w:rsid w:val="0094642B"/>
    <w:rsid w:val="00946F2A"/>
    <w:rsid w:val="009503CF"/>
    <w:rsid w:val="00950E94"/>
    <w:rsid w:val="00951F50"/>
    <w:rsid w:val="00956674"/>
    <w:rsid w:val="00960C07"/>
    <w:rsid w:val="00961913"/>
    <w:rsid w:val="00963AF7"/>
    <w:rsid w:val="00964099"/>
    <w:rsid w:val="0096546E"/>
    <w:rsid w:val="00965910"/>
    <w:rsid w:val="00965F6D"/>
    <w:rsid w:val="00967441"/>
    <w:rsid w:val="00973063"/>
    <w:rsid w:val="00973664"/>
    <w:rsid w:val="00973861"/>
    <w:rsid w:val="00973DF3"/>
    <w:rsid w:val="0097554A"/>
    <w:rsid w:val="00977549"/>
    <w:rsid w:val="0097771D"/>
    <w:rsid w:val="00980E27"/>
    <w:rsid w:val="0098130D"/>
    <w:rsid w:val="00981896"/>
    <w:rsid w:val="0098264D"/>
    <w:rsid w:val="0098282B"/>
    <w:rsid w:val="00983734"/>
    <w:rsid w:val="009837AF"/>
    <w:rsid w:val="009866CA"/>
    <w:rsid w:val="00986BC1"/>
    <w:rsid w:val="00987047"/>
    <w:rsid w:val="009870CB"/>
    <w:rsid w:val="00987355"/>
    <w:rsid w:val="00987A8D"/>
    <w:rsid w:val="009901FD"/>
    <w:rsid w:val="00990D63"/>
    <w:rsid w:val="00991A30"/>
    <w:rsid w:val="00992885"/>
    <w:rsid w:val="0099382F"/>
    <w:rsid w:val="00993C32"/>
    <w:rsid w:val="0099408E"/>
    <w:rsid w:val="0099428F"/>
    <w:rsid w:val="009A0E22"/>
    <w:rsid w:val="009A0E79"/>
    <w:rsid w:val="009A1346"/>
    <w:rsid w:val="009A18DC"/>
    <w:rsid w:val="009A205C"/>
    <w:rsid w:val="009A3A46"/>
    <w:rsid w:val="009A41F2"/>
    <w:rsid w:val="009A61F8"/>
    <w:rsid w:val="009A70C4"/>
    <w:rsid w:val="009B02DE"/>
    <w:rsid w:val="009B0AF5"/>
    <w:rsid w:val="009B1A5F"/>
    <w:rsid w:val="009B20A9"/>
    <w:rsid w:val="009B5598"/>
    <w:rsid w:val="009B5736"/>
    <w:rsid w:val="009B59FF"/>
    <w:rsid w:val="009B62FE"/>
    <w:rsid w:val="009B705B"/>
    <w:rsid w:val="009C0365"/>
    <w:rsid w:val="009C2444"/>
    <w:rsid w:val="009C2524"/>
    <w:rsid w:val="009C6AA6"/>
    <w:rsid w:val="009C6B86"/>
    <w:rsid w:val="009D06E1"/>
    <w:rsid w:val="009D3ADA"/>
    <w:rsid w:val="009D42CC"/>
    <w:rsid w:val="009D494C"/>
    <w:rsid w:val="009D5893"/>
    <w:rsid w:val="009D5DEB"/>
    <w:rsid w:val="009D5F2D"/>
    <w:rsid w:val="009D63A1"/>
    <w:rsid w:val="009D7052"/>
    <w:rsid w:val="009D70F2"/>
    <w:rsid w:val="009D74DD"/>
    <w:rsid w:val="009E1AC8"/>
    <w:rsid w:val="009E26A6"/>
    <w:rsid w:val="009E6ABB"/>
    <w:rsid w:val="009E756F"/>
    <w:rsid w:val="009E77DA"/>
    <w:rsid w:val="009F2F90"/>
    <w:rsid w:val="009F3203"/>
    <w:rsid w:val="009F3B80"/>
    <w:rsid w:val="009F4FB7"/>
    <w:rsid w:val="009F543C"/>
    <w:rsid w:val="009F756F"/>
    <w:rsid w:val="009F7F65"/>
    <w:rsid w:val="00A0070C"/>
    <w:rsid w:val="00A02C8F"/>
    <w:rsid w:val="00A04CD4"/>
    <w:rsid w:val="00A07063"/>
    <w:rsid w:val="00A07A26"/>
    <w:rsid w:val="00A07F11"/>
    <w:rsid w:val="00A1291B"/>
    <w:rsid w:val="00A13B58"/>
    <w:rsid w:val="00A141FD"/>
    <w:rsid w:val="00A14F10"/>
    <w:rsid w:val="00A154CE"/>
    <w:rsid w:val="00A16350"/>
    <w:rsid w:val="00A17403"/>
    <w:rsid w:val="00A223F2"/>
    <w:rsid w:val="00A23097"/>
    <w:rsid w:val="00A23EC1"/>
    <w:rsid w:val="00A24441"/>
    <w:rsid w:val="00A24662"/>
    <w:rsid w:val="00A24A6D"/>
    <w:rsid w:val="00A2769A"/>
    <w:rsid w:val="00A30793"/>
    <w:rsid w:val="00A307C9"/>
    <w:rsid w:val="00A32DD4"/>
    <w:rsid w:val="00A35DF5"/>
    <w:rsid w:val="00A376C0"/>
    <w:rsid w:val="00A40D38"/>
    <w:rsid w:val="00A42092"/>
    <w:rsid w:val="00A427CE"/>
    <w:rsid w:val="00A444CF"/>
    <w:rsid w:val="00A453A6"/>
    <w:rsid w:val="00A47640"/>
    <w:rsid w:val="00A50E5C"/>
    <w:rsid w:val="00A52F5C"/>
    <w:rsid w:val="00A5332D"/>
    <w:rsid w:val="00A53F1D"/>
    <w:rsid w:val="00A55768"/>
    <w:rsid w:val="00A617D1"/>
    <w:rsid w:val="00A634A8"/>
    <w:rsid w:val="00A66E21"/>
    <w:rsid w:val="00A703B1"/>
    <w:rsid w:val="00A70900"/>
    <w:rsid w:val="00A70CA0"/>
    <w:rsid w:val="00A72142"/>
    <w:rsid w:val="00A72AED"/>
    <w:rsid w:val="00A72E53"/>
    <w:rsid w:val="00A73D1F"/>
    <w:rsid w:val="00A740C9"/>
    <w:rsid w:val="00A7447C"/>
    <w:rsid w:val="00A7503B"/>
    <w:rsid w:val="00A7597B"/>
    <w:rsid w:val="00A77EF6"/>
    <w:rsid w:val="00A8146E"/>
    <w:rsid w:val="00A81CB3"/>
    <w:rsid w:val="00A81E5D"/>
    <w:rsid w:val="00A82934"/>
    <w:rsid w:val="00A829AC"/>
    <w:rsid w:val="00A837D7"/>
    <w:rsid w:val="00A83E6F"/>
    <w:rsid w:val="00A842F2"/>
    <w:rsid w:val="00A8434A"/>
    <w:rsid w:val="00A84426"/>
    <w:rsid w:val="00A85B6D"/>
    <w:rsid w:val="00A947EA"/>
    <w:rsid w:val="00A94FE6"/>
    <w:rsid w:val="00A95399"/>
    <w:rsid w:val="00A96A36"/>
    <w:rsid w:val="00AA0731"/>
    <w:rsid w:val="00AA1218"/>
    <w:rsid w:val="00AA2347"/>
    <w:rsid w:val="00AA24F2"/>
    <w:rsid w:val="00AA4A61"/>
    <w:rsid w:val="00AA686C"/>
    <w:rsid w:val="00AB0A74"/>
    <w:rsid w:val="00AB3244"/>
    <w:rsid w:val="00AB3719"/>
    <w:rsid w:val="00AB3C6C"/>
    <w:rsid w:val="00AB4749"/>
    <w:rsid w:val="00AB6691"/>
    <w:rsid w:val="00AB6DC8"/>
    <w:rsid w:val="00AB7023"/>
    <w:rsid w:val="00AC0998"/>
    <w:rsid w:val="00AC16E0"/>
    <w:rsid w:val="00AC28E2"/>
    <w:rsid w:val="00AC2D2D"/>
    <w:rsid w:val="00AC3A28"/>
    <w:rsid w:val="00AC49EA"/>
    <w:rsid w:val="00AC4B40"/>
    <w:rsid w:val="00AC5010"/>
    <w:rsid w:val="00AC55C9"/>
    <w:rsid w:val="00AC7165"/>
    <w:rsid w:val="00AD0381"/>
    <w:rsid w:val="00AD0E06"/>
    <w:rsid w:val="00AD134B"/>
    <w:rsid w:val="00AD2015"/>
    <w:rsid w:val="00AD29A1"/>
    <w:rsid w:val="00AD3135"/>
    <w:rsid w:val="00AD31F3"/>
    <w:rsid w:val="00AD35E9"/>
    <w:rsid w:val="00AD38E2"/>
    <w:rsid w:val="00AD47CF"/>
    <w:rsid w:val="00AD4E64"/>
    <w:rsid w:val="00AD518F"/>
    <w:rsid w:val="00AD542E"/>
    <w:rsid w:val="00AD5F40"/>
    <w:rsid w:val="00AD6714"/>
    <w:rsid w:val="00AE0864"/>
    <w:rsid w:val="00AE0F2F"/>
    <w:rsid w:val="00AE18ED"/>
    <w:rsid w:val="00AE1EC8"/>
    <w:rsid w:val="00AE4688"/>
    <w:rsid w:val="00AE4C35"/>
    <w:rsid w:val="00AF19E8"/>
    <w:rsid w:val="00AF67AD"/>
    <w:rsid w:val="00AF6F87"/>
    <w:rsid w:val="00B0264A"/>
    <w:rsid w:val="00B0295A"/>
    <w:rsid w:val="00B0348B"/>
    <w:rsid w:val="00B03F08"/>
    <w:rsid w:val="00B04856"/>
    <w:rsid w:val="00B048A6"/>
    <w:rsid w:val="00B05F98"/>
    <w:rsid w:val="00B0603C"/>
    <w:rsid w:val="00B062D5"/>
    <w:rsid w:val="00B07ADB"/>
    <w:rsid w:val="00B10FFE"/>
    <w:rsid w:val="00B1262D"/>
    <w:rsid w:val="00B14005"/>
    <w:rsid w:val="00B16594"/>
    <w:rsid w:val="00B16728"/>
    <w:rsid w:val="00B16A37"/>
    <w:rsid w:val="00B17C4B"/>
    <w:rsid w:val="00B20A56"/>
    <w:rsid w:val="00B22C8D"/>
    <w:rsid w:val="00B26216"/>
    <w:rsid w:val="00B26646"/>
    <w:rsid w:val="00B30F2B"/>
    <w:rsid w:val="00B30F47"/>
    <w:rsid w:val="00B32D6D"/>
    <w:rsid w:val="00B351FE"/>
    <w:rsid w:val="00B35382"/>
    <w:rsid w:val="00B35AC3"/>
    <w:rsid w:val="00B37AEC"/>
    <w:rsid w:val="00B4126E"/>
    <w:rsid w:val="00B424E9"/>
    <w:rsid w:val="00B42E09"/>
    <w:rsid w:val="00B43AB6"/>
    <w:rsid w:val="00B43B45"/>
    <w:rsid w:val="00B45CCE"/>
    <w:rsid w:val="00B50B1C"/>
    <w:rsid w:val="00B51345"/>
    <w:rsid w:val="00B516BC"/>
    <w:rsid w:val="00B519EF"/>
    <w:rsid w:val="00B51A83"/>
    <w:rsid w:val="00B55624"/>
    <w:rsid w:val="00B5567F"/>
    <w:rsid w:val="00B561AF"/>
    <w:rsid w:val="00B60F0B"/>
    <w:rsid w:val="00B61866"/>
    <w:rsid w:val="00B6264E"/>
    <w:rsid w:val="00B62CF4"/>
    <w:rsid w:val="00B6302C"/>
    <w:rsid w:val="00B65F36"/>
    <w:rsid w:val="00B6654D"/>
    <w:rsid w:val="00B66CAF"/>
    <w:rsid w:val="00B67301"/>
    <w:rsid w:val="00B70013"/>
    <w:rsid w:val="00B716E0"/>
    <w:rsid w:val="00B723E5"/>
    <w:rsid w:val="00B74623"/>
    <w:rsid w:val="00B74EEF"/>
    <w:rsid w:val="00B7545F"/>
    <w:rsid w:val="00B77545"/>
    <w:rsid w:val="00B80A76"/>
    <w:rsid w:val="00B81C3D"/>
    <w:rsid w:val="00B82608"/>
    <w:rsid w:val="00B8440E"/>
    <w:rsid w:val="00B90F98"/>
    <w:rsid w:val="00B929BF"/>
    <w:rsid w:val="00B9669F"/>
    <w:rsid w:val="00B96CEC"/>
    <w:rsid w:val="00B972C9"/>
    <w:rsid w:val="00BA0D11"/>
    <w:rsid w:val="00BA2D7C"/>
    <w:rsid w:val="00BA3189"/>
    <w:rsid w:val="00BA33F5"/>
    <w:rsid w:val="00BA4621"/>
    <w:rsid w:val="00BA4838"/>
    <w:rsid w:val="00BA68A3"/>
    <w:rsid w:val="00BA72AB"/>
    <w:rsid w:val="00BA76DE"/>
    <w:rsid w:val="00BB03AE"/>
    <w:rsid w:val="00BB218F"/>
    <w:rsid w:val="00BB3476"/>
    <w:rsid w:val="00BB3594"/>
    <w:rsid w:val="00BB3D76"/>
    <w:rsid w:val="00BB3F37"/>
    <w:rsid w:val="00BB4A4D"/>
    <w:rsid w:val="00BB4A77"/>
    <w:rsid w:val="00BB55F4"/>
    <w:rsid w:val="00BB6BDC"/>
    <w:rsid w:val="00BB7812"/>
    <w:rsid w:val="00BC1CEF"/>
    <w:rsid w:val="00BC20E7"/>
    <w:rsid w:val="00BC27F6"/>
    <w:rsid w:val="00BC344D"/>
    <w:rsid w:val="00BC3B70"/>
    <w:rsid w:val="00BC40B6"/>
    <w:rsid w:val="00BC6F75"/>
    <w:rsid w:val="00BC7037"/>
    <w:rsid w:val="00BD03F5"/>
    <w:rsid w:val="00BD27E5"/>
    <w:rsid w:val="00BD4A9F"/>
    <w:rsid w:val="00BD5730"/>
    <w:rsid w:val="00BD5ABE"/>
    <w:rsid w:val="00BD633F"/>
    <w:rsid w:val="00BE05BE"/>
    <w:rsid w:val="00BE1C78"/>
    <w:rsid w:val="00BE2DFA"/>
    <w:rsid w:val="00BE5112"/>
    <w:rsid w:val="00BE652E"/>
    <w:rsid w:val="00BF198D"/>
    <w:rsid w:val="00BF2413"/>
    <w:rsid w:val="00BF6F55"/>
    <w:rsid w:val="00BF7662"/>
    <w:rsid w:val="00C013C1"/>
    <w:rsid w:val="00C020EE"/>
    <w:rsid w:val="00C02DA1"/>
    <w:rsid w:val="00C0319F"/>
    <w:rsid w:val="00C03BC8"/>
    <w:rsid w:val="00C0555F"/>
    <w:rsid w:val="00C06A3D"/>
    <w:rsid w:val="00C07404"/>
    <w:rsid w:val="00C1098B"/>
    <w:rsid w:val="00C11DF1"/>
    <w:rsid w:val="00C139DF"/>
    <w:rsid w:val="00C14262"/>
    <w:rsid w:val="00C14D54"/>
    <w:rsid w:val="00C14D59"/>
    <w:rsid w:val="00C15011"/>
    <w:rsid w:val="00C15539"/>
    <w:rsid w:val="00C21C83"/>
    <w:rsid w:val="00C21E48"/>
    <w:rsid w:val="00C2213B"/>
    <w:rsid w:val="00C223B8"/>
    <w:rsid w:val="00C224C1"/>
    <w:rsid w:val="00C24CDC"/>
    <w:rsid w:val="00C24ECE"/>
    <w:rsid w:val="00C25CA7"/>
    <w:rsid w:val="00C26768"/>
    <w:rsid w:val="00C3060D"/>
    <w:rsid w:val="00C3087F"/>
    <w:rsid w:val="00C30F01"/>
    <w:rsid w:val="00C33880"/>
    <w:rsid w:val="00C33F72"/>
    <w:rsid w:val="00C44DD8"/>
    <w:rsid w:val="00C4541D"/>
    <w:rsid w:val="00C45828"/>
    <w:rsid w:val="00C46D39"/>
    <w:rsid w:val="00C46EF7"/>
    <w:rsid w:val="00C47813"/>
    <w:rsid w:val="00C479E2"/>
    <w:rsid w:val="00C50972"/>
    <w:rsid w:val="00C515C1"/>
    <w:rsid w:val="00C51C0C"/>
    <w:rsid w:val="00C51CC6"/>
    <w:rsid w:val="00C51F66"/>
    <w:rsid w:val="00C5332D"/>
    <w:rsid w:val="00C53F1D"/>
    <w:rsid w:val="00C540E4"/>
    <w:rsid w:val="00C60445"/>
    <w:rsid w:val="00C61425"/>
    <w:rsid w:val="00C645FF"/>
    <w:rsid w:val="00C66B90"/>
    <w:rsid w:val="00C67405"/>
    <w:rsid w:val="00C703AF"/>
    <w:rsid w:val="00C70628"/>
    <w:rsid w:val="00C71D58"/>
    <w:rsid w:val="00C73A6D"/>
    <w:rsid w:val="00C744B6"/>
    <w:rsid w:val="00C747C2"/>
    <w:rsid w:val="00C75A46"/>
    <w:rsid w:val="00C80AAF"/>
    <w:rsid w:val="00C81A00"/>
    <w:rsid w:val="00C831DE"/>
    <w:rsid w:val="00C839B4"/>
    <w:rsid w:val="00C83DF0"/>
    <w:rsid w:val="00C85B31"/>
    <w:rsid w:val="00C85C00"/>
    <w:rsid w:val="00C86415"/>
    <w:rsid w:val="00C87747"/>
    <w:rsid w:val="00C9445C"/>
    <w:rsid w:val="00C955AB"/>
    <w:rsid w:val="00C9606D"/>
    <w:rsid w:val="00CA234D"/>
    <w:rsid w:val="00CA2D41"/>
    <w:rsid w:val="00CA3982"/>
    <w:rsid w:val="00CA41D1"/>
    <w:rsid w:val="00CA49D5"/>
    <w:rsid w:val="00CB295C"/>
    <w:rsid w:val="00CB542E"/>
    <w:rsid w:val="00CB56E8"/>
    <w:rsid w:val="00CC0FB7"/>
    <w:rsid w:val="00CC43B1"/>
    <w:rsid w:val="00CC6A7D"/>
    <w:rsid w:val="00CC75DB"/>
    <w:rsid w:val="00CC772B"/>
    <w:rsid w:val="00CC7779"/>
    <w:rsid w:val="00CD10E3"/>
    <w:rsid w:val="00CD145D"/>
    <w:rsid w:val="00CD24AD"/>
    <w:rsid w:val="00CD24B1"/>
    <w:rsid w:val="00CD2B92"/>
    <w:rsid w:val="00CD4B65"/>
    <w:rsid w:val="00CD5C3D"/>
    <w:rsid w:val="00CD5D67"/>
    <w:rsid w:val="00CD732A"/>
    <w:rsid w:val="00CE1AE8"/>
    <w:rsid w:val="00CE4298"/>
    <w:rsid w:val="00CE6558"/>
    <w:rsid w:val="00CE6674"/>
    <w:rsid w:val="00CF1A49"/>
    <w:rsid w:val="00CF227B"/>
    <w:rsid w:val="00CF2617"/>
    <w:rsid w:val="00CF3446"/>
    <w:rsid w:val="00CF5A4F"/>
    <w:rsid w:val="00CF64FB"/>
    <w:rsid w:val="00D02331"/>
    <w:rsid w:val="00D04960"/>
    <w:rsid w:val="00D04AA9"/>
    <w:rsid w:val="00D122DE"/>
    <w:rsid w:val="00D13200"/>
    <w:rsid w:val="00D13202"/>
    <w:rsid w:val="00D15A0A"/>
    <w:rsid w:val="00D23D9D"/>
    <w:rsid w:val="00D24B43"/>
    <w:rsid w:val="00D260F7"/>
    <w:rsid w:val="00D26DA1"/>
    <w:rsid w:val="00D26EEF"/>
    <w:rsid w:val="00D277E0"/>
    <w:rsid w:val="00D30538"/>
    <w:rsid w:val="00D30802"/>
    <w:rsid w:val="00D30CBA"/>
    <w:rsid w:val="00D32399"/>
    <w:rsid w:val="00D32571"/>
    <w:rsid w:val="00D32BF4"/>
    <w:rsid w:val="00D32C41"/>
    <w:rsid w:val="00D33697"/>
    <w:rsid w:val="00D3489A"/>
    <w:rsid w:val="00D35A07"/>
    <w:rsid w:val="00D365A6"/>
    <w:rsid w:val="00D370C7"/>
    <w:rsid w:val="00D42B8E"/>
    <w:rsid w:val="00D439C4"/>
    <w:rsid w:val="00D4407E"/>
    <w:rsid w:val="00D44F85"/>
    <w:rsid w:val="00D453CB"/>
    <w:rsid w:val="00D45918"/>
    <w:rsid w:val="00D4752D"/>
    <w:rsid w:val="00D478DA"/>
    <w:rsid w:val="00D506F3"/>
    <w:rsid w:val="00D5094C"/>
    <w:rsid w:val="00D50A74"/>
    <w:rsid w:val="00D50C70"/>
    <w:rsid w:val="00D542C5"/>
    <w:rsid w:val="00D554B5"/>
    <w:rsid w:val="00D554DA"/>
    <w:rsid w:val="00D562F2"/>
    <w:rsid w:val="00D568A7"/>
    <w:rsid w:val="00D6269B"/>
    <w:rsid w:val="00D62AFF"/>
    <w:rsid w:val="00D63EA2"/>
    <w:rsid w:val="00D64093"/>
    <w:rsid w:val="00D64BE6"/>
    <w:rsid w:val="00D66100"/>
    <w:rsid w:val="00D66544"/>
    <w:rsid w:val="00D6700A"/>
    <w:rsid w:val="00D70682"/>
    <w:rsid w:val="00D709BA"/>
    <w:rsid w:val="00D734FD"/>
    <w:rsid w:val="00D73FF3"/>
    <w:rsid w:val="00D745AA"/>
    <w:rsid w:val="00D74F86"/>
    <w:rsid w:val="00D75612"/>
    <w:rsid w:val="00D77881"/>
    <w:rsid w:val="00D80A78"/>
    <w:rsid w:val="00D84E3E"/>
    <w:rsid w:val="00D854D5"/>
    <w:rsid w:val="00D862BE"/>
    <w:rsid w:val="00D87399"/>
    <w:rsid w:val="00D904BF"/>
    <w:rsid w:val="00D90773"/>
    <w:rsid w:val="00D93FBA"/>
    <w:rsid w:val="00D95B2A"/>
    <w:rsid w:val="00D96C9D"/>
    <w:rsid w:val="00DA19AD"/>
    <w:rsid w:val="00DA1D3B"/>
    <w:rsid w:val="00DA25A8"/>
    <w:rsid w:val="00DA2E28"/>
    <w:rsid w:val="00DA42A8"/>
    <w:rsid w:val="00DA54C0"/>
    <w:rsid w:val="00DB110C"/>
    <w:rsid w:val="00DB1DB4"/>
    <w:rsid w:val="00DB2155"/>
    <w:rsid w:val="00DB22CC"/>
    <w:rsid w:val="00DB2CEF"/>
    <w:rsid w:val="00DB380F"/>
    <w:rsid w:val="00DB3DDB"/>
    <w:rsid w:val="00DB4636"/>
    <w:rsid w:val="00DB517D"/>
    <w:rsid w:val="00DB51EE"/>
    <w:rsid w:val="00DB5646"/>
    <w:rsid w:val="00DB5658"/>
    <w:rsid w:val="00DB588B"/>
    <w:rsid w:val="00DB5A26"/>
    <w:rsid w:val="00DB7606"/>
    <w:rsid w:val="00DB7F73"/>
    <w:rsid w:val="00DC2C80"/>
    <w:rsid w:val="00DC37E5"/>
    <w:rsid w:val="00DC4546"/>
    <w:rsid w:val="00DC46CF"/>
    <w:rsid w:val="00DC49D3"/>
    <w:rsid w:val="00DC4FB6"/>
    <w:rsid w:val="00DC5669"/>
    <w:rsid w:val="00DC69EA"/>
    <w:rsid w:val="00DC7DCF"/>
    <w:rsid w:val="00DD0A03"/>
    <w:rsid w:val="00DD0BEE"/>
    <w:rsid w:val="00DD1AE6"/>
    <w:rsid w:val="00DD1C6A"/>
    <w:rsid w:val="00DD1F39"/>
    <w:rsid w:val="00DD2AA7"/>
    <w:rsid w:val="00DD42B6"/>
    <w:rsid w:val="00DD6EC7"/>
    <w:rsid w:val="00DD7265"/>
    <w:rsid w:val="00DD750C"/>
    <w:rsid w:val="00DD777A"/>
    <w:rsid w:val="00DE03A0"/>
    <w:rsid w:val="00DE0760"/>
    <w:rsid w:val="00DE0765"/>
    <w:rsid w:val="00DE1258"/>
    <w:rsid w:val="00DE1EA7"/>
    <w:rsid w:val="00DE1FCB"/>
    <w:rsid w:val="00DE2771"/>
    <w:rsid w:val="00DE3502"/>
    <w:rsid w:val="00DE3940"/>
    <w:rsid w:val="00DE6182"/>
    <w:rsid w:val="00DE7173"/>
    <w:rsid w:val="00DE72DE"/>
    <w:rsid w:val="00DE7ED1"/>
    <w:rsid w:val="00DF0583"/>
    <w:rsid w:val="00DF457E"/>
    <w:rsid w:val="00DF4D55"/>
    <w:rsid w:val="00DF512D"/>
    <w:rsid w:val="00DF5D2E"/>
    <w:rsid w:val="00DF65C9"/>
    <w:rsid w:val="00DF6BFD"/>
    <w:rsid w:val="00DF6D4F"/>
    <w:rsid w:val="00DF74A9"/>
    <w:rsid w:val="00E0042A"/>
    <w:rsid w:val="00E004C7"/>
    <w:rsid w:val="00E015CF"/>
    <w:rsid w:val="00E05121"/>
    <w:rsid w:val="00E052E4"/>
    <w:rsid w:val="00E056AD"/>
    <w:rsid w:val="00E05784"/>
    <w:rsid w:val="00E07050"/>
    <w:rsid w:val="00E07356"/>
    <w:rsid w:val="00E11A26"/>
    <w:rsid w:val="00E123FA"/>
    <w:rsid w:val="00E1241B"/>
    <w:rsid w:val="00E12664"/>
    <w:rsid w:val="00E12692"/>
    <w:rsid w:val="00E135E7"/>
    <w:rsid w:val="00E14586"/>
    <w:rsid w:val="00E16E27"/>
    <w:rsid w:val="00E173E0"/>
    <w:rsid w:val="00E17912"/>
    <w:rsid w:val="00E179A2"/>
    <w:rsid w:val="00E17DFF"/>
    <w:rsid w:val="00E20B19"/>
    <w:rsid w:val="00E20B49"/>
    <w:rsid w:val="00E21B6F"/>
    <w:rsid w:val="00E2332A"/>
    <w:rsid w:val="00E23C93"/>
    <w:rsid w:val="00E2486E"/>
    <w:rsid w:val="00E24CB4"/>
    <w:rsid w:val="00E24D6B"/>
    <w:rsid w:val="00E24EC3"/>
    <w:rsid w:val="00E2520E"/>
    <w:rsid w:val="00E258BD"/>
    <w:rsid w:val="00E26E97"/>
    <w:rsid w:val="00E27AD1"/>
    <w:rsid w:val="00E30956"/>
    <w:rsid w:val="00E3332F"/>
    <w:rsid w:val="00E34512"/>
    <w:rsid w:val="00E36F0F"/>
    <w:rsid w:val="00E378EB"/>
    <w:rsid w:val="00E40F59"/>
    <w:rsid w:val="00E425FE"/>
    <w:rsid w:val="00E476E1"/>
    <w:rsid w:val="00E47AA7"/>
    <w:rsid w:val="00E47D1A"/>
    <w:rsid w:val="00E47E11"/>
    <w:rsid w:val="00E52461"/>
    <w:rsid w:val="00E53F61"/>
    <w:rsid w:val="00E568CD"/>
    <w:rsid w:val="00E569CF"/>
    <w:rsid w:val="00E60A7A"/>
    <w:rsid w:val="00E60DB9"/>
    <w:rsid w:val="00E611C6"/>
    <w:rsid w:val="00E6244B"/>
    <w:rsid w:val="00E64839"/>
    <w:rsid w:val="00E66E30"/>
    <w:rsid w:val="00E6734C"/>
    <w:rsid w:val="00E6756F"/>
    <w:rsid w:val="00E70E71"/>
    <w:rsid w:val="00E7261D"/>
    <w:rsid w:val="00E72878"/>
    <w:rsid w:val="00E72C93"/>
    <w:rsid w:val="00E74D9F"/>
    <w:rsid w:val="00E74EF5"/>
    <w:rsid w:val="00E765AF"/>
    <w:rsid w:val="00E77E23"/>
    <w:rsid w:val="00E80389"/>
    <w:rsid w:val="00E823CE"/>
    <w:rsid w:val="00E83872"/>
    <w:rsid w:val="00E841B2"/>
    <w:rsid w:val="00E87683"/>
    <w:rsid w:val="00E90100"/>
    <w:rsid w:val="00E91277"/>
    <w:rsid w:val="00E91F9F"/>
    <w:rsid w:val="00E924A2"/>
    <w:rsid w:val="00E93A8F"/>
    <w:rsid w:val="00E9464C"/>
    <w:rsid w:val="00E946F2"/>
    <w:rsid w:val="00E94D10"/>
    <w:rsid w:val="00E94EF2"/>
    <w:rsid w:val="00E978EB"/>
    <w:rsid w:val="00E97F42"/>
    <w:rsid w:val="00EA0C8A"/>
    <w:rsid w:val="00EA1385"/>
    <w:rsid w:val="00EA2B9B"/>
    <w:rsid w:val="00EA2C58"/>
    <w:rsid w:val="00EA3BA0"/>
    <w:rsid w:val="00EA4937"/>
    <w:rsid w:val="00EA571E"/>
    <w:rsid w:val="00EA5825"/>
    <w:rsid w:val="00EA6608"/>
    <w:rsid w:val="00EA6DD9"/>
    <w:rsid w:val="00EB1F91"/>
    <w:rsid w:val="00EB2480"/>
    <w:rsid w:val="00EB3275"/>
    <w:rsid w:val="00EB47AE"/>
    <w:rsid w:val="00EB4CF1"/>
    <w:rsid w:val="00EB5DAB"/>
    <w:rsid w:val="00EB67E1"/>
    <w:rsid w:val="00EB70FC"/>
    <w:rsid w:val="00EC0465"/>
    <w:rsid w:val="00EC04E4"/>
    <w:rsid w:val="00EC174E"/>
    <w:rsid w:val="00EC1ED5"/>
    <w:rsid w:val="00EC372D"/>
    <w:rsid w:val="00EC3817"/>
    <w:rsid w:val="00EC4020"/>
    <w:rsid w:val="00EC684F"/>
    <w:rsid w:val="00EC6E53"/>
    <w:rsid w:val="00ED125A"/>
    <w:rsid w:val="00ED46FF"/>
    <w:rsid w:val="00ED602B"/>
    <w:rsid w:val="00ED65B6"/>
    <w:rsid w:val="00ED66EB"/>
    <w:rsid w:val="00ED6907"/>
    <w:rsid w:val="00ED709C"/>
    <w:rsid w:val="00ED7A3A"/>
    <w:rsid w:val="00EE013E"/>
    <w:rsid w:val="00EE233B"/>
    <w:rsid w:val="00EE40EF"/>
    <w:rsid w:val="00EE54B4"/>
    <w:rsid w:val="00EE6373"/>
    <w:rsid w:val="00EE7D40"/>
    <w:rsid w:val="00EF03BA"/>
    <w:rsid w:val="00EF0773"/>
    <w:rsid w:val="00EF1E06"/>
    <w:rsid w:val="00EF1E1C"/>
    <w:rsid w:val="00EF3ADE"/>
    <w:rsid w:val="00EF4368"/>
    <w:rsid w:val="00EF4CB8"/>
    <w:rsid w:val="00EF58F1"/>
    <w:rsid w:val="00EF7502"/>
    <w:rsid w:val="00F01DD6"/>
    <w:rsid w:val="00F026B2"/>
    <w:rsid w:val="00F02F3F"/>
    <w:rsid w:val="00F047F9"/>
    <w:rsid w:val="00F054D2"/>
    <w:rsid w:val="00F05B5C"/>
    <w:rsid w:val="00F0606B"/>
    <w:rsid w:val="00F104AD"/>
    <w:rsid w:val="00F10DE9"/>
    <w:rsid w:val="00F115A0"/>
    <w:rsid w:val="00F11EED"/>
    <w:rsid w:val="00F13269"/>
    <w:rsid w:val="00F13652"/>
    <w:rsid w:val="00F13D14"/>
    <w:rsid w:val="00F14AB1"/>
    <w:rsid w:val="00F150DE"/>
    <w:rsid w:val="00F1521B"/>
    <w:rsid w:val="00F153B8"/>
    <w:rsid w:val="00F15475"/>
    <w:rsid w:val="00F15D20"/>
    <w:rsid w:val="00F174E1"/>
    <w:rsid w:val="00F2013F"/>
    <w:rsid w:val="00F21577"/>
    <w:rsid w:val="00F26899"/>
    <w:rsid w:val="00F27DF7"/>
    <w:rsid w:val="00F3019F"/>
    <w:rsid w:val="00F32858"/>
    <w:rsid w:val="00F3343F"/>
    <w:rsid w:val="00F361A5"/>
    <w:rsid w:val="00F366AF"/>
    <w:rsid w:val="00F3712F"/>
    <w:rsid w:val="00F37589"/>
    <w:rsid w:val="00F37A95"/>
    <w:rsid w:val="00F407FB"/>
    <w:rsid w:val="00F4243F"/>
    <w:rsid w:val="00F43259"/>
    <w:rsid w:val="00F43628"/>
    <w:rsid w:val="00F43E5B"/>
    <w:rsid w:val="00F43FB1"/>
    <w:rsid w:val="00F45246"/>
    <w:rsid w:val="00F46BCC"/>
    <w:rsid w:val="00F505CA"/>
    <w:rsid w:val="00F50E72"/>
    <w:rsid w:val="00F52AE2"/>
    <w:rsid w:val="00F53955"/>
    <w:rsid w:val="00F54C6A"/>
    <w:rsid w:val="00F55C22"/>
    <w:rsid w:val="00F56643"/>
    <w:rsid w:val="00F56712"/>
    <w:rsid w:val="00F56E6C"/>
    <w:rsid w:val="00F571A4"/>
    <w:rsid w:val="00F57847"/>
    <w:rsid w:val="00F61904"/>
    <w:rsid w:val="00F61A11"/>
    <w:rsid w:val="00F63697"/>
    <w:rsid w:val="00F63947"/>
    <w:rsid w:val="00F63B9D"/>
    <w:rsid w:val="00F63C11"/>
    <w:rsid w:val="00F6520B"/>
    <w:rsid w:val="00F66DBA"/>
    <w:rsid w:val="00F66FD2"/>
    <w:rsid w:val="00F67561"/>
    <w:rsid w:val="00F7179E"/>
    <w:rsid w:val="00F7181A"/>
    <w:rsid w:val="00F71B94"/>
    <w:rsid w:val="00F7318A"/>
    <w:rsid w:val="00F74A86"/>
    <w:rsid w:val="00F765C7"/>
    <w:rsid w:val="00F82B96"/>
    <w:rsid w:val="00F84576"/>
    <w:rsid w:val="00F84FB4"/>
    <w:rsid w:val="00F84FF0"/>
    <w:rsid w:val="00F863A2"/>
    <w:rsid w:val="00F90FF7"/>
    <w:rsid w:val="00F92B0C"/>
    <w:rsid w:val="00F935FD"/>
    <w:rsid w:val="00F94556"/>
    <w:rsid w:val="00F95BD6"/>
    <w:rsid w:val="00F9715E"/>
    <w:rsid w:val="00FA1784"/>
    <w:rsid w:val="00FA4863"/>
    <w:rsid w:val="00FA64EF"/>
    <w:rsid w:val="00FA6E1B"/>
    <w:rsid w:val="00FA7BAC"/>
    <w:rsid w:val="00FB024F"/>
    <w:rsid w:val="00FB0CC0"/>
    <w:rsid w:val="00FB1342"/>
    <w:rsid w:val="00FB2190"/>
    <w:rsid w:val="00FB21BD"/>
    <w:rsid w:val="00FB2755"/>
    <w:rsid w:val="00FB306D"/>
    <w:rsid w:val="00FB55D2"/>
    <w:rsid w:val="00FB5EDD"/>
    <w:rsid w:val="00FB615A"/>
    <w:rsid w:val="00FB77D0"/>
    <w:rsid w:val="00FC1337"/>
    <w:rsid w:val="00FC1EC4"/>
    <w:rsid w:val="00FC2F98"/>
    <w:rsid w:val="00FC3016"/>
    <w:rsid w:val="00FC354F"/>
    <w:rsid w:val="00FC4C9B"/>
    <w:rsid w:val="00FC7009"/>
    <w:rsid w:val="00FC785B"/>
    <w:rsid w:val="00FD07E1"/>
    <w:rsid w:val="00FD3EDD"/>
    <w:rsid w:val="00FD4104"/>
    <w:rsid w:val="00FD4332"/>
    <w:rsid w:val="00FD4B6F"/>
    <w:rsid w:val="00FD4DD2"/>
    <w:rsid w:val="00FD717A"/>
    <w:rsid w:val="00FE16EC"/>
    <w:rsid w:val="00FE3222"/>
    <w:rsid w:val="00FE4BAD"/>
    <w:rsid w:val="00FE5D47"/>
    <w:rsid w:val="00FE6817"/>
    <w:rsid w:val="00FE6CAB"/>
    <w:rsid w:val="00FF03D5"/>
    <w:rsid w:val="00FF07D6"/>
    <w:rsid w:val="00FF1660"/>
    <w:rsid w:val="00FF2BBA"/>
    <w:rsid w:val="00FF34F5"/>
    <w:rsid w:val="00FF3E28"/>
    <w:rsid w:val="00FF4055"/>
    <w:rsid w:val="00FF584E"/>
    <w:rsid w:val="00FF5906"/>
    <w:rsid w:val="00FF6D0E"/>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6A79EB5"/>
  <w15:docId w15:val="{197817DC-AD4A-407B-8467-4AC2E9EE3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sid w:val="0079586E"/>
    <w:pPr>
      <w:overflowPunct w:val="0"/>
      <w:autoSpaceDE w:val="0"/>
      <w:autoSpaceDN w:val="0"/>
      <w:adjustRightInd w:val="0"/>
      <w:textAlignment w:val="baseline"/>
    </w:pPr>
    <w:rPr>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rPr>
      <w:rFonts w:ascii="Tahoma" w:hAnsi="Tahoma"/>
      <w:i/>
      <w:sz w:val="22"/>
    </w:rPr>
  </w:style>
  <w:style w:type="paragraph" w:styleId="Listenabsatz">
    <w:name w:val="List Paragraph"/>
    <w:basedOn w:val="Standard"/>
    <w:uiPriority w:val="34"/>
    <w:qFormat/>
    <w:rsid w:val="00216D6E"/>
    <w:pPr>
      <w:overflowPunct/>
      <w:autoSpaceDE/>
      <w:autoSpaceDN/>
      <w:adjustRightInd/>
      <w:spacing w:after="200" w:line="276" w:lineRule="auto"/>
      <w:ind w:left="720"/>
      <w:contextualSpacing/>
      <w:textAlignment w:val="auto"/>
    </w:pPr>
    <w:rPr>
      <w:rFonts w:ascii="Calibri" w:eastAsia="Calibri" w:hAnsi="Calibri"/>
      <w:sz w:val="22"/>
      <w:szCs w:val="22"/>
      <w:lang w:eastAsia="en-US"/>
    </w:rPr>
  </w:style>
  <w:style w:type="paragraph" w:styleId="Kopfzeile">
    <w:name w:val="header"/>
    <w:basedOn w:val="Standard"/>
    <w:link w:val="KopfzeileZchn"/>
    <w:uiPriority w:val="99"/>
    <w:rsid w:val="00C4541D"/>
    <w:pPr>
      <w:tabs>
        <w:tab w:val="center" w:pos="4536"/>
        <w:tab w:val="right" w:pos="9072"/>
      </w:tabs>
    </w:pPr>
  </w:style>
  <w:style w:type="character" w:customStyle="1" w:styleId="KopfzeileZchn">
    <w:name w:val="Kopfzeile Zchn"/>
    <w:basedOn w:val="Absatz-Standardschriftart"/>
    <w:link w:val="Kopfzeile"/>
    <w:uiPriority w:val="99"/>
    <w:rsid w:val="00C4541D"/>
  </w:style>
  <w:style w:type="paragraph" w:styleId="Fuzeile">
    <w:name w:val="footer"/>
    <w:basedOn w:val="Standard"/>
    <w:link w:val="FuzeileZchn"/>
    <w:uiPriority w:val="99"/>
    <w:rsid w:val="00C4541D"/>
    <w:pPr>
      <w:tabs>
        <w:tab w:val="center" w:pos="4536"/>
        <w:tab w:val="right" w:pos="9072"/>
      </w:tabs>
    </w:pPr>
  </w:style>
  <w:style w:type="character" w:customStyle="1" w:styleId="FuzeileZchn">
    <w:name w:val="Fußzeile Zchn"/>
    <w:basedOn w:val="Absatz-Standardschriftart"/>
    <w:link w:val="Fuzeile"/>
    <w:uiPriority w:val="99"/>
    <w:rsid w:val="00C4541D"/>
  </w:style>
  <w:style w:type="paragraph" w:styleId="Sprechblasentext">
    <w:name w:val="Balloon Text"/>
    <w:basedOn w:val="Standard"/>
    <w:semiHidden/>
    <w:rsid w:val="001C64AF"/>
    <w:rPr>
      <w:rFonts w:ascii="Tahoma" w:hAnsi="Tahoma" w:cs="Tahoma"/>
      <w:sz w:val="16"/>
      <w:szCs w:val="16"/>
    </w:rPr>
  </w:style>
  <w:style w:type="paragraph" w:customStyle="1" w:styleId="Text">
    <w:name w:val="Text"/>
    <w:basedOn w:val="Standard"/>
    <w:rsid w:val="00E05121"/>
    <w:pPr>
      <w:overflowPunct/>
      <w:autoSpaceDE/>
      <w:autoSpaceDN/>
      <w:adjustRightInd/>
      <w:spacing w:line="264" w:lineRule="auto"/>
      <w:textAlignment w:val="auto"/>
    </w:pPr>
    <w:rPr>
      <w:rFonts w:ascii="Arial" w:hAnsi="Arial"/>
      <w:sz w:val="22"/>
    </w:rPr>
  </w:style>
  <w:style w:type="table" w:styleId="Tabellenraster">
    <w:name w:val="Table Grid"/>
    <w:basedOn w:val="NormaleTabelle"/>
    <w:rsid w:val="00736724"/>
    <w:rPr>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
    <w:name w:val="Tabellenraster1"/>
    <w:basedOn w:val="NormaleTabelle"/>
    <w:next w:val="Tabellenraster"/>
    <w:locked/>
    <w:rsid w:val="007F2E3F"/>
    <w:rPr>
      <w:sz w:val="22"/>
      <w:szCs w:val="22"/>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notentext">
    <w:name w:val="footnote text"/>
    <w:basedOn w:val="Standard"/>
    <w:link w:val="FunotentextZchn"/>
    <w:rsid w:val="007E5CA2"/>
  </w:style>
  <w:style w:type="character" w:customStyle="1" w:styleId="FunotentextZchn">
    <w:name w:val="Fußnotentext Zchn"/>
    <w:link w:val="Funotentext"/>
    <w:rsid w:val="007E5CA2"/>
    <w:rPr>
      <w:lang w:eastAsia="de-DE"/>
    </w:rPr>
  </w:style>
  <w:style w:type="character" w:styleId="Funotenzeichen">
    <w:name w:val="footnote reference"/>
    <w:uiPriority w:val="99"/>
    <w:rsid w:val="007E5CA2"/>
    <w:rPr>
      <w:vertAlign w:val="superscript"/>
    </w:rPr>
  </w:style>
  <w:style w:type="character" w:styleId="Hervorhebung">
    <w:name w:val="Emphasis"/>
    <w:qFormat/>
    <w:rsid w:val="009B5598"/>
    <w:rPr>
      <w:i/>
      <w:iCs/>
    </w:rPr>
  </w:style>
  <w:style w:type="character" w:styleId="Fett">
    <w:name w:val="Strong"/>
    <w:qFormat/>
    <w:rsid w:val="009B5598"/>
    <w:rPr>
      <w:b/>
      <w:bCs/>
    </w:rPr>
  </w:style>
  <w:style w:type="paragraph" w:styleId="Zitat">
    <w:name w:val="Quote"/>
    <w:basedOn w:val="Standard"/>
    <w:next w:val="Standard"/>
    <w:link w:val="ZitatZchn"/>
    <w:uiPriority w:val="29"/>
    <w:qFormat/>
    <w:rsid w:val="009B5598"/>
    <w:rPr>
      <w:i/>
      <w:iCs/>
      <w:color w:val="000000"/>
    </w:rPr>
  </w:style>
  <w:style w:type="character" w:customStyle="1" w:styleId="ZitatZchn">
    <w:name w:val="Zitat Zchn"/>
    <w:link w:val="Zitat"/>
    <w:uiPriority w:val="29"/>
    <w:rsid w:val="009B5598"/>
    <w:rPr>
      <w:i/>
      <w:iCs/>
      <w:color w:val="000000"/>
      <w:lang w:eastAsia="de-DE"/>
    </w:rPr>
  </w:style>
  <w:style w:type="paragraph" w:customStyle="1" w:styleId="leitwort">
    <w:name w:val="leitwort"/>
    <w:basedOn w:val="Standard"/>
    <w:rsid w:val="0002268D"/>
    <w:pPr>
      <w:overflowPunct/>
      <w:autoSpaceDE/>
      <w:autoSpaceDN/>
      <w:adjustRightInd/>
      <w:spacing w:before="1400"/>
      <w:jc w:val="center"/>
      <w:textAlignment w:val="auto"/>
    </w:pPr>
    <w:rPr>
      <w:b/>
      <w:bCs/>
      <w:sz w:val="36"/>
      <w:szCs w:val="36"/>
    </w:rPr>
  </w:style>
  <w:style w:type="paragraph" w:customStyle="1" w:styleId="entwurf">
    <w:name w:val="entwurf"/>
    <w:basedOn w:val="Standard"/>
    <w:rsid w:val="0002268D"/>
    <w:pPr>
      <w:overflowPunct/>
      <w:autoSpaceDE/>
      <w:autoSpaceDN/>
      <w:adjustRightInd/>
      <w:spacing w:after="600"/>
      <w:jc w:val="center"/>
      <w:textAlignment w:val="auto"/>
    </w:pPr>
    <w:rPr>
      <w:sz w:val="24"/>
      <w:szCs w:val="24"/>
    </w:rPr>
  </w:style>
  <w:style w:type="paragraph" w:styleId="StandardWeb">
    <w:name w:val="Normal (Web)"/>
    <w:basedOn w:val="Standard"/>
    <w:rsid w:val="0002268D"/>
    <w:pPr>
      <w:overflowPunct/>
      <w:autoSpaceDE/>
      <w:autoSpaceDN/>
      <w:adjustRightInd/>
      <w:spacing w:before="100" w:beforeAutospacing="1" w:after="100" w:afterAutospacing="1"/>
      <w:textAlignment w:val="auto"/>
    </w:pPr>
    <w:rPr>
      <w:sz w:val="24"/>
      <w:szCs w:val="24"/>
    </w:rPr>
  </w:style>
  <w:style w:type="character" w:styleId="Seitenzahl">
    <w:name w:val="page number"/>
    <w:rsid w:val="0002268D"/>
  </w:style>
  <w:style w:type="character" w:styleId="Hyperlink">
    <w:name w:val="Hyperlink"/>
    <w:unhideWhenUsed/>
    <w:rsid w:val="00C0319F"/>
    <w:rPr>
      <w:color w:val="0000FF"/>
      <w:u w:val="single"/>
    </w:rPr>
  </w:style>
  <w:style w:type="paragraph" w:customStyle="1" w:styleId="Default">
    <w:name w:val="Default"/>
    <w:basedOn w:val="Standard"/>
    <w:rsid w:val="00C0319F"/>
    <w:pPr>
      <w:widowControl w:val="0"/>
      <w:suppressAutoHyphens/>
      <w:overflowPunct/>
      <w:autoSpaceDN/>
      <w:adjustRightInd/>
      <w:textAlignment w:val="auto"/>
    </w:pPr>
    <w:rPr>
      <w:rFonts w:ascii="Arial" w:eastAsia="Arial" w:hAnsi="Arial" w:cs="Arial"/>
      <w:color w:val="000000"/>
      <w:kern w:val="1"/>
      <w:sz w:val="24"/>
      <w:szCs w:val="24"/>
    </w:rPr>
  </w:style>
  <w:style w:type="paragraph" w:styleId="Kommentartext">
    <w:name w:val="annotation text"/>
    <w:basedOn w:val="Standard"/>
    <w:link w:val="KommentartextZchn"/>
    <w:uiPriority w:val="99"/>
    <w:unhideWhenUsed/>
    <w:rsid w:val="00090C62"/>
    <w:pPr>
      <w:overflowPunct/>
      <w:autoSpaceDE/>
      <w:autoSpaceDN/>
      <w:adjustRightInd/>
      <w:textAlignment w:val="auto"/>
    </w:pPr>
  </w:style>
  <w:style w:type="character" w:customStyle="1" w:styleId="KommentartextZchn">
    <w:name w:val="Kommentartext Zchn"/>
    <w:link w:val="Kommentartext"/>
    <w:uiPriority w:val="99"/>
    <w:rsid w:val="00090C62"/>
    <w:rPr>
      <w:lang w:eastAsia="de-DE"/>
    </w:rPr>
  </w:style>
  <w:style w:type="character" w:styleId="Kommentarzeichen">
    <w:name w:val="annotation reference"/>
    <w:unhideWhenUsed/>
    <w:rsid w:val="00090C62"/>
    <w:rPr>
      <w:sz w:val="16"/>
      <w:szCs w:val="16"/>
    </w:rPr>
  </w:style>
  <w:style w:type="paragraph" w:styleId="NurText">
    <w:name w:val="Plain Text"/>
    <w:basedOn w:val="Standard"/>
    <w:link w:val="NurTextZchn"/>
    <w:uiPriority w:val="99"/>
    <w:unhideWhenUsed/>
    <w:rsid w:val="00FA7BAC"/>
    <w:pPr>
      <w:overflowPunct/>
      <w:autoSpaceDE/>
      <w:autoSpaceDN/>
      <w:adjustRightInd/>
      <w:textAlignment w:val="auto"/>
    </w:pPr>
    <w:rPr>
      <w:rFonts w:ascii="Arial" w:eastAsia="SimSun" w:hAnsi="Arial" w:cs="Arial"/>
      <w:sz w:val="22"/>
      <w:szCs w:val="22"/>
      <w:lang w:eastAsia="zh-CN"/>
    </w:rPr>
  </w:style>
  <w:style w:type="character" w:customStyle="1" w:styleId="NurTextZchn">
    <w:name w:val="Nur Text Zchn"/>
    <w:link w:val="NurText"/>
    <w:uiPriority w:val="99"/>
    <w:rsid w:val="00FA7BAC"/>
    <w:rPr>
      <w:rFonts w:ascii="Arial" w:eastAsia="SimSun" w:hAnsi="Arial" w:cs="Arial"/>
      <w:sz w:val="22"/>
      <w:szCs w:val="22"/>
    </w:rPr>
  </w:style>
  <w:style w:type="paragraph" w:customStyle="1" w:styleId="Leitwort0">
    <w:name w:val="Leitwort"/>
    <w:basedOn w:val="Standard"/>
    <w:next w:val="Standard"/>
    <w:link w:val="LeitwortZchn"/>
    <w:rsid w:val="00BE2DFA"/>
    <w:pPr>
      <w:widowControl w:val="0"/>
      <w:overflowPunct/>
      <w:autoSpaceDE/>
      <w:autoSpaceDN/>
      <w:adjustRightInd/>
      <w:spacing w:before="1400"/>
      <w:jc w:val="center"/>
      <w:textAlignment w:val="auto"/>
    </w:pPr>
    <w:rPr>
      <w:rFonts w:ascii="Arial" w:hAnsi="Arial"/>
      <w:b/>
      <w:sz w:val="36"/>
      <w:szCs w:val="24"/>
    </w:rPr>
  </w:style>
  <w:style w:type="character" w:customStyle="1" w:styleId="LeitwortZchn">
    <w:name w:val="Leitwort Zchn"/>
    <w:link w:val="Leitwort0"/>
    <w:rsid w:val="00BE2DFA"/>
    <w:rPr>
      <w:rFonts w:ascii="Arial" w:hAnsi="Arial"/>
      <w:b/>
      <w:sz w:val="36"/>
      <w:szCs w:val="24"/>
      <w:lang w:eastAsia="de-DE"/>
    </w:rPr>
  </w:style>
  <w:style w:type="paragraph" w:customStyle="1" w:styleId="Entwurf0">
    <w:name w:val="Entwurf"/>
    <w:basedOn w:val="Standard"/>
    <w:rsid w:val="00BE2DFA"/>
    <w:pPr>
      <w:overflowPunct/>
      <w:autoSpaceDE/>
      <w:autoSpaceDN/>
      <w:adjustRightInd/>
      <w:spacing w:after="600"/>
      <w:jc w:val="center"/>
      <w:textAlignment w:val="auto"/>
    </w:pPr>
    <w:rPr>
      <w:rFonts w:ascii="Arial" w:hAnsi="Arial" w:cs="Arial"/>
      <w:sz w:val="24"/>
    </w:rPr>
  </w:style>
  <w:style w:type="paragraph" w:styleId="Kommentarthema">
    <w:name w:val="annotation subject"/>
    <w:basedOn w:val="Kommentartext"/>
    <w:next w:val="Kommentartext"/>
    <w:link w:val="KommentarthemaZchn"/>
    <w:rsid w:val="00646B6F"/>
    <w:pPr>
      <w:overflowPunct w:val="0"/>
      <w:autoSpaceDE w:val="0"/>
      <w:autoSpaceDN w:val="0"/>
      <w:adjustRightInd w:val="0"/>
      <w:textAlignment w:val="baseline"/>
    </w:pPr>
    <w:rPr>
      <w:b/>
      <w:bCs/>
    </w:rPr>
  </w:style>
  <w:style w:type="character" w:customStyle="1" w:styleId="KommentarthemaZchn">
    <w:name w:val="Kommentarthema Zchn"/>
    <w:link w:val="Kommentarthema"/>
    <w:rsid w:val="00646B6F"/>
    <w:rPr>
      <w:b/>
      <w:bCs/>
      <w:lang w:eastAsia="de-DE"/>
    </w:rPr>
  </w:style>
  <w:style w:type="character" w:styleId="BesuchterLink">
    <w:name w:val="FollowedHyperlink"/>
    <w:rsid w:val="00082EBB"/>
    <w:rPr>
      <w:color w:val="800080"/>
      <w:u w:val="single"/>
    </w:rPr>
  </w:style>
  <w:style w:type="table" w:customStyle="1" w:styleId="Tabellenraster2">
    <w:name w:val="Tabellenraster2"/>
    <w:basedOn w:val="NormaleTabelle"/>
    <w:next w:val="Tabellenraster"/>
    <w:rsid w:val="003F2672"/>
    <w:pPr>
      <w:spacing w:after="80"/>
    </w:pPr>
    <w:rPr>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ueberschriften1">
    <w:name w:val="textueberschriften1"/>
    <w:basedOn w:val="Standard"/>
    <w:rsid w:val="008E0308"/>
    <w:pPr>
      <w:overflowPunct/>
      <w:autoSpaceDE/>
      <w:autoSpaceDN/>
      <w:adjustRightInd/>
      <w:spacing w:before="100" w:beforeAutospacing="1" w:after="100" w:afterAutospacing="1"/>
      <w:textAlignment w:val="auto"/>
    </w:pPr>
    <w:rPr>
      <w:rFonts w:ascii="Arial" w:hAnsi="Arial" w:cs="Arial"/>
      <w:color w:val="009900"/>
      <w:sz w:val="24"/>
      <w:szCs w:val="24"/>
    </w:rPr>
  </w:style>
  <w:style w:type="paragraph" w:styleId="KeinLeerraum">
    <w:name w:val="No Spacing"/>
    <w:uiPriority w:val="1"/>
    <w:qFormat/>
    <w:rsid w:val="002B223D"/>
    <w:rPr>
      <w:rFonts w:ascii="Calibri" w:eastAsia="SimSun" w:hAnsi="Calibri"/>
      <w:sz w:val="22"/>
      <w:szCs w:val="22"/>
      <w:lang w:eastAsia="de-DE"/>
    </w:rPr>
  </w:style>
  <w:style w:type="numbering" w:customStyle="1" w:styleId="List0">
    <w:name w:val="List 0"/>
    <w:rsid w:val="00127774"/>
    <w:pPr>
      <w:numPr>
        <w:numId w:val="21"/>
      </w:numPr>
    </w:pPr>
  </w:style>
  <w:style w:type="paragraph" w:customStyle="1" w:styleId="FrageNummer1">
    <w:name w:val="Frage Nummer 1)"/>
    <w:basedOn w:val="Standard"/>
    <w:uiPriority w:val="4"/>
    <w:qFormat/>
    <w:rsid w:val="000A3DB2"/>
    <w:pPr>
      <w:numPr>
        <w:numId w:val="23"/>
      </w:numPr>
      <w:overflowPunct/>
      <w:autoSpaceDE/>
      <w:autoSpaceDN/>
      <w:adjustRightInd/>
      <w:spacing w:before="240"/>
      <w:jc w:val="both"/>
      <w:textAlignment w:val="auto"/>
      <w:outlineLvl w:val="2"/>
    </w:pPr>
    <w:rPr>
      <w:rFonts w:asciiTheme="minorHAnsi" w:eastAsiaTheme="minorHAnsi" w:hAnsiTheme="minorHAnsi" w:cstheme="minorBidi"/>
      <w:i/>
      <w:lang w:eastAsia="en-US"/>
    </w:rPr>
  </w:style>
  <w:style w:type="numbering" w:customStyle="1" w:styleId="zzzListeFrage">
    <w:name w:val="zzz_Liste_Frage"/>
    <w:basedOn w:val="KeineListe"/>
    <w:uiPriority w:val="99"/>
    <w:rsid w:val="000A3DB2"/>
    <w:pPr>
      <w:numPr>
        <w:numId w:val="24"/>
      </w:numPr>
    </w:pPr>
  </w:style>
  <w:style w:type="paragraph" w:customStyle="1" w:styleId="Titel-Betreff">
    <w:name w:val="Titel - Betreff"/>
    <w:basedOn w:val="Standard"/>
    <w:uiPriority w:val="26"/>
    <w:qFormat/>
    <w:rsid w:val="000A3DB2"/>
    <w:pPr>
      <w:tabs>
        <w:tab w:val="left" w:pos="794"/>
      </w:tabs>
      <w:overflowPunct/>
      <w:autoSpaceDE/>
      <w:autoSpaceDN/>
      <w:adjustRightInd/>
      <w:spacing w:before="480" w:after="240"/>
      <w:ind w:left="794" w:hanging="794"/>
      <w:textAlignment w:val="auto"/>
      <w:outlineLvl w:val="1"/>
    </w:pPr>
    <w:rPr>
      <w:rFonts w:asciiTheme="minorHAnsi" w:eastAsiaTheme="minorHAnsi" w:hAnsiTheme="minorHAnsi" w:cstheme="minorBidi"/>
      <w:b/>
      <w:lang w:eastAsia="en-US"/>
    </w:rPr>
  </w:style>
  <w:style w:type="paragraph" w:customStyle="1" w:styleId="FrageEinleitungText">
    <w:name w:val="Frage Einleitung Text"/>
    <w:basedOn w:val="Standard"/>
    <w:uiPriority w:val="3"/>
    <w:qFormat/>
    <w:rsid w:val="000A3DB2"/>
    <w:pPr>
      <w:overflowPunct/>
      <w:autoSpaceDE/>
      <w:autoSpaceDN/>
      <w:adjustRightInd/>
      <w:spacing w:before="80"/>
      <w:ind w:left="794"/>
      <w:jc w:val="both"/>
      <w:textAlignment w:val="auto"/>
    </w:pPr>
    <w:rPr>
      <w:rFonts w:asciiTheme="minorHAnsi" w:eastAsiaTheme="minorHAnsi" w:hAnsiTheme="minorHAnsi" w:cstheme="minorBidi"/>
      <w:i/>
      <w:lang w:eastAsia="en-US"/>
    </w:rPr>
  </w:style>
  <w:style w:type="paragraph" w:customStyle="1" w:styleId="FrageEinleitungberschrift">
    <w:name w:val="Frage Einleitung Überschrift"/>
    <w:basedOn w:val="Standard"/>
    <w:next w:val="FrageEinleitungText"/>
    <w:uiPriority w:val="2"/>
    <w:qFormat/>
    <w:rsid w:val="000A3DB2"/>
    <w:pPr>
      <w:keepNext/>
      <w:keepLines/>
      <w:overflowPunct/>
      <w:autoSpaceDE/>
      <w:autoSpaceDN/>
      <w:adjustRightInd/>
      <w:spacing w:before="240"/>
      <w:textAlignment w:val="auto"/>
      <w:outlineLvl w:val="2"/>
    </w:pPr>
    <w:rPr>
      <w:rFonts w:asciiTheme="minorHAnsi" w:eastAsiaTheme="minorHAnsi" w:hAnsiTheme="minorHAnsi" w:cstheme="minorBidi"/>
      <w:b/>
      <w: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0481182">
      <w:bodyDiv w:val="1"/>
      <w:marLeft w:val="0"/>
      <w:marRight w:val="0"/>
      <w:marTop w:val="0"/>
      <w:marBottom w:val="0"/>
      <w:divBdr>
        <w:top w:val="none" w:sz="0" w:space="0" w:color="auto"/>
        <w:left w:val="none" w:sz="0" w:space="0" w:color="auto"/>
        <w:bottom w:val="none" w:sz="0" w:space="0" w:color="auto"/>
        <w:right w:val="none" w:sz="0" w:space="0" w:color="auto"/>
      </w:divBdr>
    </w:div>
    <w:div w:id="254287234">
      <w:bodyDiv w:val="1"/>
      <w:marLeft w:val="0"/>
      <w:marRight w:val="0"/>
      <w:marTop w:val="0"/>
      <w:marBottom w:val="0"/>
      <w:divBdr>
        <w:top w:val="none" w:sz="0" w:space="0" w:color="auto"/>
        <w:left w:val="none" w:sz="0" w:space="0" w:color="auto"/>
        <w:bottom w:val="none" w:sz="0" w:space="0" w:color="auto"/>
        <w:right w:val="none" w:sz="0" w:space="0" w:color="auto"/>
      </w:divBdr>
    </w:div>
    <w:div w:id="270361013">
      <w:bodyDiv w:val="1"/>
      <w:marLeft w:val="0"/>
      <w:marRight w:val="0"/>
      <w:marTop w:val="0"/>
      <w:marBottom w:val="0"/>
      <w:divBdr>
        <w:top w:val="none" w:sz="0" w:space="0" w:color="auto"/>
        <w:left w:val="none" w:sz="0" w:space="0" w:color="auto"/>
        <w:bottom w:val="none" w:sz="0" w:space="0" w:color="auto"/>
        <w:right w:val="none" w:sz="0" w:space="0" w:color="auto"/>
      </w:divBdr>
    </w:div>
    <w:div w:id="353265487">
      <w:bodyDiv w:val="1"/>
      <w:marLeft w:val="0"/>
      <w:marRight w:val="0"/>
      <w:marTop w:val="0"/>
      <w:marBottom w:val="0"/>
      <w:divBdr>
        <w:top w:val="none" w:sz="0" w:space="0" w:color="auto"/>
        <w:left w:val="none" w:sz="0" w:space="0" w:color="auto"/>
        <w:bottom w:val="none" w:sz="0" w:space="0" w:color="auto"/>
        <w:right w:val="none" w:sz="0" w:space="0" w:color="auto"/>
      </w:divBdr>
    </w:div>
    <w:div w:id="396322649">
      <w:bodyDiv w:val="1"/>
      <w:marLeft w:val="0"/>
      <w:marRight w:val="0"/>
      <w:marTop w:val="0"/>
      <w:marBottom w:val="0"/>
      <w:divBdr>
        <w:top w:val="none" w:sz="0" w:space="0" w:color="auto"/>
        <w:left w:val="none" w:sz="0" w:space="0" w:color="auto"/>
        <w:bottom w:val="none" w:sz="0" w:space="0" w:color="auto"/>
        <w:right w:val="none" w:sz="0" w:space="0" w:color="auto"/>
      </w:divBdr>
    </w:div>
    <w:div w:id="421100392">
      <w:bodyDiv w:val="1"/>
      <w:marLeft w:val="0"/>
      <w:marRight w:val="0"/>
      <w:marTop w:val="0"/>
      <w:marBottom w:val="0"/>
      <w:divBdr>
        <w:top w:val="none" w:sz="0" w:space="0" w:color="auto"/>
        <w:left w:val="none" w:sz="0" w:space="0" w:color="auto"/>
        <w:bottom w:val="none" w:sz="0" w:space="0" w:color="auto"/>
        <w:right w:val="none" w:sz="0" w:space="0" w:color="auto"/>
      </w:divBdr>
    </w:div>
    <w:div w:id="463232170">
      <w:bodyDiv w:val="1"/>
      <w:marLeft w:val="0"/>
      <w:marRight w:val="0"/>
      <w:marTop w:val="0"/>
      <w:marBottom w:val="0"/>
      <w:divBdr>
        <w:top w:val="none" w:sz="0" w:space="0" w:color="auto"/>
        <w:left w:val="none" w:sz="0" w:space="0" w:color="auto"/>
        <w:bottom w:val="none" w:sz="0" w:space="0" w:color="auto"/>
        <w:right w:val="none" w:sz="0" w:space="0" w:color="auto"/>
      </w:divBdr>
    </w:div>
    <w:div w:id="468255593">
      <w:bodyDiv w:val="1"/>
      <w:marLeft w:val="0"/>
      <w:marRight w:val="0"/>
      <w:marTop w:val="0"/>
      <w:marBottom w:val="0"/>
      <w:divBdr>
        <w:top w:val="none" w:sz="0" w:space="0" w:color="auto"/>
        <w:left w:val="none" w:sz="0" w:space="0" w:color="auto"/>
        <w:bottom w:val="none" w:sz="0" w:space="0" w:color="auto"/>
        <w:right w:val="none" w:sz="0" w:space="0" w:color="auto"/>
      </w:divBdr>
    </w:div>
    <w:div w:id="477115365">
      <w:bodyDiv w:val="1"/>
      <w:marLeft w:val="0"/>
      <w:marRight w:val="0"/>
      <w:marTop w:val="0"/>
      <w:marBottom w:val="0"/>
      <w:divBdr>
        <w:top w:val="none" w:sz="0" w:space="0" w:color="auto"/>
        <w:left w:val="none" w:sz="0" w:space="0" w:color="auto"/>
        <w:bottom w:val="none" w:sz="0" w:space="0" w:color="auto"/>
        <w:right w:val="none" w:sz="0" w:space="0" w:color="auto"/>
      </w:divBdr>
    </w:div>
    <w:div w:id="609048796">
      <w:bodyDiv w:val="1"/>
      <w:marLeft w:val="0"/>
      <w:marRight w:val="0"/>
      <w:marTop w:val="0"/>
      <w:marBottom w:val="0"/>
      <w:divBdr>
        <w:top w:val="none" w:sz="0" w:space="0" w:color="auto"/>
        <w:left w:val="none" w:sz="0" w:space="0" w:color="auto"/>
        <w:bottom w:val="none" w:sz="0" w:space="0" w:color="auto"/>
        <w:right w:val="none" w:sz="0" w:space="0" w:color="auto"/>
      </w:divBdr>
    </w:div>
    <w:div w:id="683170388">
      <w:bodyDiv w:val="1"/>
      <w:marLeft w:val="0"/>
      <w:marRight w:val="0"/>
      <w:marTop w:val="0"/>
      <w:marBottom w:val="0"/>
      <w:divBdr>
        <w:top w:val="none" w:sz="0" w:space="0" w:color="auto"/>
        <w:left w:val="none" w:sz="0" w:space="0" w:color="auto"/>
        <w:bottom w:val="none" w:sz="0" w:space="0" w:color="auto"/>
        <w:right w:val="none" w:sz="0" w:space="0" w:color="auto"/>
      </w:divBdr>
    </w:div>
    <w:div w:id="695160324">
      <w:bodyDiv w:val="1"/>
      <w:marLeft w:val="0"/>
      <w:marRight w:val="0"/>
      <w:marTop w:val="0"/>
      <w:marBottom w:val="0"/>
      <w:divBdr>
        <w:top w:val="none" w:sz="0" w:space="0" w:color="auto"/>
        <w:left w:val="none" w:sz="0" w:space="0" w:color="auto"/>
        <w:bottom w:val="none" w:sz="0" w:space="0" w:color="auto"/>
        <w:right w:val="none" w:sz="0" w:space="0" w:color="auto"/>
      </w:divBdr>
    </w:div>
    <w:div w:id="712314911">
      <w:bodyDiv w:val="1"/>
      <w:marLeft w:val="0"/>
      <w:marRight w:val="0"/>
      <w:marTop w:val="0"/>
      <w:marBottom w:val="0"/>
      <w:divBdr>
        <w:top w:val="none" w:sz="0" w:space="0" w:color="auto"/>
        <w:left w:val="none" w:sz="0" w:space="0" w:color="auto"/>
        <w:bottom w:val="none" w:sz="0" w:space="0" w:color="auto"/>
        <w:right w:val="none" w:sz="0" w:space="0" w:color="auto"/>
      </w:divBdr>
    </w:div>
    <w:div w:id="766728926">
      <w:bodyDiv w:val="1"/>
      <w:marLeft w:val="0"/>
      <w:marRight w:val="0"/>
      <w:marTop w:val="0"/>
      <w:marBottom w:val="0"/>
      <w:divBdr>
        <w:top w:val="none" w:sz="0" w:space="0" w:color="auto"/>
        <w:left w:val="none" w:sz="0" w:space="0" w:color="auto"/>
        <w:bottom w:val="none" w:sz="0" w:space="0" w:color="auto"/>
        <w:right w:val="none" w:sz="0" w:space="0" w:color="auto"/>
      </w:divBdr>
    </w:div>
    <w:div w:id="820076916">
      <w:bodyDiv w:val="1"/>
      <w:marLeft w:val="0"/>
      <w:marRight w:val="0"/>
      <w:marTop w:val="0"/>
      <w:marBottom w:val="0"/>
      <w:divBdr>
        <w:top w:val="none" w:sz="0" w:space="0" w:color="auto"/>
        <w:left w:val="none" w:sz="0" w:space="0" w:color="auto"/>
        <w:bottom w:val="none" w:sz="0" w:space="0" w:color="auto"/>
        <w:right w:val="none" w:sz="0" w:space="0" w:color="auto"/>
      </w:divBdr>
    </w:div>
    <w:div w:id="858815094">
      <w:bodyDiv w:val="1"/>
      <w:marLeft w:val="0"/>
      <w:marRight w:val="0"/>
      <w:marTop w:val="0"/>
      <w:marBottom w:val="0"/>
      <w:divBdr>
        <w:top w:val="none" w:sz="0" w:space="0" w:color="auto"/>
        <w:left w:val="none" w:sz="0" w:space="0" w:color="auto"/>
        <w:bottom w:val="none" w:sz="0" w:space="0" w:color="auto"/>
        <w:right w:val="none" w:sz="0" w:space="0" w:color="auto"/>
      </w:divBdr>
    </w:div>
    <w:div w:id="868303183">
      <w:bodyDiv w:val="1"/>
      <w:marLeft w:val="0"/>
      <w:marRight w:val="0"/>
      <w:marTop w:val="0"/>
      <w:marBottom w:val="0"/>
      <w:divBdr>
        <w:top w:val="none" w:sz="0" w:space="0" w:color="auto"/>
        <w:left w:val="none" w:sz="0" w:space="0" w:color="auto"/>
        <w:bottom w:val="none" w:sz="0" w:space="0" w:color="auto"/>
        <w:right w:val="none" w:sz="0" w:space="0" w:color="auto"/>
      </w:divBdr>
    </w:div>
    <w:div w:id="874082547">
      <w:bodyDiv w:val="1"/>
      <w:marLeft w:val="0"/>
      <w:marRight w:val="0"/>
      <w:marTop w:val="0"/>
      <w:marBottom w:val="0"/>
      <w:divBdr>
        <w:top w:val="none" w:sz="0" w:space="0" w:color="auto"/>
        <w:left w:val="none" w:sz="0" w:space="0" w:color="auto"/>
        <w:bottom w:val="none" w:sz="0" w:space="0" w:color="auto"/>
        <w:right w:val="none" w:sz="0" w:space="0" w:color="auto"/>
      </w:divBdr>
    </w:div>
    <w:div w:id="926424468">
      <w:bodyDiv w:val="1"/>
      <w:marLeft w:val="0"/>
      <w:marRight w:val="0"/>
      <w:marTop w:val="0"/>
      <w:marBottom w:val="0"/>
      <w:divBdr>
        <w:top w:val="none" w:sz="0" w:space="0" w:color="auto"/>
        <w:left w:val="none" w:sz="0" w:space="0" w:color="auto"/>
        <w:bottom w:val="none" w:sz="0" w:space="0" w:color="auto"/>
        <w:right w:val="none" w:sz="0" w:space="0" w:color="auto"/>
      </w:divBdr>
    </w:div>
    <w:div w:id="933512796">
      <w:bodyDiv w:val="1"/>
      <w:marLeft w:val="0"/>
      <w:marRight w:val="0"/>
      <w:marTop w:val="0"/>
      <w:marBottom w:val="0"/>
      <w:divBdr>
        <w:top w:val="none" w:sz="0" w:space="0" w:color="auto"/>
        <w:left w:val="none" w:sz="0" w:space="0" w:color="auto"/>
        <w:bottom w:val="none" w:sz="0" w:space="0" w:color="auto"/>
        <w:right w:val="none" w:sz="0" w:space="0" w:color="auto"/>
      </w:divBdr>
    </w:div>
    <w:div w:id="934898367">
      <w:bodyDiv w:val="1"/>
      <w:marLeft w:val="0"/>
      <w:marRight w:val="0"/>
      <w:marTop w:val="0"/>
      <w:marBottom w:val="0"/>
      <w:divBdr>
        <w:top w:val="none" w:sz="0" w:space="0" w:color="auto"/>
        <w:left w:val="none" w:sz="0" w:space="0" w:color="auto"/>
        <w:bottom w:val="none" w:sz="0" w:space="0" w:color="auto"/>
        <w:right w:val="none" w:sz="0" w:space="0" w:color="auto"/>
      </w:divBdr>
    </w:div>
    <w:div w:id="1069158739">
      <w:bodyDiv w:val="1"/>
      <w:marLeft w:val="0"/>
      <w:marRight w:val="0"/>
      <w:marTop w:val="0"/>
      <w:marBottom w:val="0"/>
      <w:divBdr>
        <w:top w:val="none" w:sz="0" w:space="0" w:color="auto"/>
        <w:left w:val="none" w:sz="0" w:space="0" w:color="auto"/>
        <w:bottom w:val="none" w:sz="0" w:space="0" w:color="auto"/>
        <w:right w:val="none" w:sz="0" w:space="0" w:color="auto"/>
      </w:divBdr>
    </w:div>
    <w:div w:id="1086458920">
      <w:bodyDiv w:val="1"/>
      <w:marLeft w:val="0"/>
      <w:marRight w:val="0"/>
      <w:marTop w:val="0"/>
      <w:marBottom w:val="0"/>
      <w:divBdr>
        <w:top w:val="none" w:sz="0" w:space="0" w:color="auto"/>
        <w:left w:val="none" w:sz="0" w:space="0" w:color="auto"/>
        <w:bottom w:val="none" w:sz="0" w:space="0" w:color="auto"/>
        <w:right w:val="none" w:sz="0" w:space="0" w:color="auto"/>
      </w:divBdr>
    </w:div>
    <w:div w:id="1098060475">
      <w:bodyDiv w:val="1"/>
      <w:marLeft w:val="0"/>
      <w:marRight w:val="0"/>
      <w:marTop w:val="0"/>
      <w:marBottom w:val="0"/>
      <w:divBdr>
        <w:top w:val="none" w:sz="0" w:space="0" w:color="auto"/>
        <w:left w:val="none" w:sz="0" w:space="0" w:color="auto"/>
        <w:bottom w:val="none" w:sz="0" w:space="0" w:color="auto"/>
        <w:right w:val="none" w:sz="0" w:space="0" w:color="auto"/>
      </w:divBdr>
    </w:div>
    <w:div w:id="1106314320">
      <w:bodyDiv w:val="1"/>
      <w:marLeft w:val="0"/>
      <w:marRight w:val="0"/>
      <w:marTop w:val="0"/>
      <w:marBottom w:val="0"/>
      <w:divBdr>
        <w:top w:val="none" w:sz="0" w:space="0" w:color="auto"/>
        <w:left w:val="none" w:sz="0" w:space="0" w:color="auto"/>
        <w:bottom w:val="none" w:sz="0" w:space="0" w:color="auto"/>
        <w:right w:val="none" w:sz="0" w:space="0" w:color="auto"/>
      </w:divBdr>
    </w:div>
    <w:div w:id="1154645013">
      <w:bodyDiv w:val="1"/>
      <w:marLeft w:val="0"/>
      <w:marRight w:val="0"/>
      <w:marTop w:val="0"/>
      <w:marBottom w:val="0"/>
      <w:divBdr>
        <w:top w:val="none" w:sz="0" w:space="0" w:color="auto"/>
        <w:left w:val="none" w:sz="0" w:space="0" w:color="auto"/>
        <w:bottom w:val="none" w:sz="0" w:space="0" w:color="auto"/>
        <w:right w:val="none" w:sz="0" w:space="0" w:color="auto"/>
      </w:divBdr>
    </w:div>
    <w:div w:id="1263225867">
      <w:bodyDiv w:val="1"/>
      <w:marLeft w:val="0"/>
      <w:marRight w:val="0"/>
      <w:marTop w:val="0"/>
      <w:marBottom w:val="0"/>
      <w:divBdr>
        <w:top w:val="none" w:sz="0" w:space="0" w:color="auto"/>
        <w:left w:val="none" w:sz="0" w:space="0" w:color="auto"/>
        <w:bottom w:val="none" w:sz="0" w:space="0" w:color="auto"/>
        <w:right w:val="none" w:sz="0" w:space="0" w:color="auto"/>
      </w:divBdr>
    </w:div>
    <w:div w:id="1281492649">
      <w:bodyDiv w:val="1"/>
      <w:marLeft w:val="0"/>
      <w:marRight w:val="0"/>
      <w:marTop w:val="0"/>
      <w:marBottom w:val="0"/>
      <w:divBdr>
        <w:top w:val="none" w:sz="0" w:space="0" w:color="auto"/>
        <w:left w:val="none" w:sz="0" w:space="0" w:color="auto"/>
        <w:bottom w:val="none" w:sz="0" w:space="0" w:color="auto"/>
        <w:right w:val="none" w:sz="0" w:space="0" w:color="auto"/>
      </w:divBdr>
    </w:div>
    <w:div w:id="1288316608">
      <w:bodyDiv w:val="1"/>
      <w:marLeft w:val="0"/>
      <w:marRight w:val="0"/>
      <w:marTop w:val="0"/>
      <w:marBottom w:val="0"/>
      <w:divBdr>
        <w:top w:val="none" w:sz="0" w:space="0" w:color="auto"/>
        <w:left w:val="none" w:sz="0" w:space="0" w:color="auto"/>
        <w:bottom w:val="none" w:sz="0" w:space="0" w:color="auto"/>
        <w:right w:val="none" w:sz="0" w:space="0" w:color="auto"/>
      </w:divBdr>
    </w:div>
    <w:div w:id="1293823645">
      <w:bodyDiv w:val="1"/>
      <w:marLeft w:val="0"/>
      <w:marRight w:val="0"/>
      <w:marTop w:val="0"/>
      <w:marBottom w:val="0"/>
      <w:divBdr>
        <w:top w:val="none" w:sz="0" w:space="0" w:color="auto"/>
        <w:left w:val="none" w:sz="0" w:space="0" w:color="auto"/>
        <w:bottom w:val="none" w:sz="0" w:space="0" w:color="auto"/>
        <w:right w:val="none" w:sz="0" w:space="0" w:color="auto"/>
      </w:divBdr>
    </w:div>
    <w:div w:id="1364480954">
      <w:bodyDiv w:val="1"/>
      <w:marLeft w:val="0"/>
      <w:marRight w:val="0"/>
      <w:marTop w:val="0"/>
      <w:marBottom w:val="0"/>
      <w:divBdr>
        <w:top w:val="none" w:sz="0" w:space="0" w:color="auto"/>
        <w:left w:val="none" w:sz="0" w:space="0" w:color="auto"/>
        <w:bottom w:val="none" w:sz="0" w:space="0" w:color="auto"/>
        <w:right w:val="none" w:sz="0" w:space="0" w:color="auto"/>
      </w:divBdr>
    </w:div>
    <w:div w:id="1377700663">
      <w:bodyDiv w:val="1"/>
      <w:marLeft w:val="0"/>
      <w:marRight w:val="0"/>
      <w:marTop w:val="0"/>
      <w:marBottom w:val="0"/>
      <w:divBdr>
        <w:top w:val="none" w:sz="0" w:space="0" w:color="auto"/>
        <w:left w:val="none" w:sz="0" w:space="0" w:color="auto"/>
        <w:bottom w:val="none" w:sz="0" w:space="0" w:color="auto"/>
        <w:right w:val="none" w:sz="0" w:space="0" w:color="auto"/>
      </w:divBdr>
    </w:div>
    <w:div w:id="1379553825">
      <w:bodyDiv w:val="1"/>
      <w:marLeft w:val="0"/>
      <w:marRight w:val="0"/>
      <w:marTop w:val="0"/>
      <w:marBottom w:val="0"/>
      <w:divBdr>
        <w:top w:val="none" w:sz="0" w:space="0" w:color="auto"/>
        <w:left w:val="none" w:sz="0" w:space="0" w:color="auto"/>
        <w:bottom w:val="none" w:sz="0" w:space="0" w:color="auto"/>
        <w:right w:val="none" w:sz="0" w:space="0" w:color="auto"/>
      </w:divBdr>
    </w:div>
    <w:div w:id="1431660283">
      <w:bodyDiv w:val="1"/>
      <w:marLeft w:val="0"/>
      <w:marRight w:val="0"/>
      <w:marTop w:val="0"/>
      <w:marBottom w:val="0"/>
      <w:divBdr>
        <w:top w:val="none" w:sz="0" w:space="0" w:color="auto"/>
        <w:left w:val="none" w:sz="0" w:space="0" w:color="auto"/>
        <w:bottom w:val="none" w:sz="0" w:space="0" w:color="auto"/>
        <w:right w:val="none" w:sz="0" w:space="0" w:color="auto"/>
      </w:divBdr>
    </w:div>
    <w:div w:id="1447458829">
      <w:bodyDiv w:val="1"/>
      <w:marLeft w:val="0"/>
      <w:marRight w:val="0"/>
      <w:marTop w:val="0"/>
      <w:marBottom w:val="0"/>
      <w:divBdr>
        <w:top w:val="none" w:sz="0" w:space="0" w:color="auto"/>
        <w:left w:val="none" w:sz="0" w:space="0" w:color="auto"/>
        <w:bottom w:val="none" w:sz="0" w:space="0" w:color="auto"/>
        <w:right w:val="none" w:sz="0" w:space="0" w:color="auto"/>
      </w:divBdr>
    </w:div>
    <w:div w:id="1477642460">
      <w:bodyDiv w:val="1"/>
      <w:marLeft w:val="0"/>
      <w:marRight w:val="0"/>
      <w:marTop w:val="0"/>
      <w:marBottom w:val="0"/>
      <w:divBdr>
        <w:top w:val="none" w:sz="0" w:space="0" w:color="auto"/>
        <w:left w:val="none" w:sz="0" w:space="0" w:color="auto"/>
        <w:bottom w:val="none" w:sz="0" w:space="0" w:color="auto"/>
        <w:right w:val="none" w:sz="0" w:space="0" w:color="auto"/>
      </w:divBdr>
    </w:div>
    <w:div w:id="1587609878">
      <w:bodyDiv w:val="1"/>
      <w:marLeft w:val="0"/>
      <w:marRight w:val="0"/>
      <w:marTop w:val="0"/>
      <w:marBottom w:val="0"/>
      <w:divBdr>
        <w:top w:val="none" w:sz="0" w:space="0" w:color="auto"/>
        <w:left w:val="none" w:sz="0" w:space="0" w:color="auto"/>
        <w:bottom w:val="none" w:sz="0" w:space="0" w:color="auto"/>
        <w:right w:val="none" w:sz="0" w:space="0" w:color="auto"/>
      </w:divBdr>
    </w:div>
    <w:div w:id="1593274836">
      <w:bodyDiv w:val="1"/>
      <w:marLeft w:val="0"/>
      <w:marRight w:val="0"/>
      <w:marTop w:val="0"/>
      <w:marBottom w:val="0"/>
      <w:divBdr>
        <w:top w:val="none" w:sz="0" w:space="0" w:color="auto"/>
        <w:left w:val="none" w:sz="0" w:space="0" w:color="auto"/>
        <w:bottom w:val="none" w:sz="0" w:space="0" w:color="auto"/>
        <w:right w:val="none" w:sz="0" w:space="0" w:color="auto"/>
      </w:divBdr>
    </w:div>
    <w:div w:id="1593466377">
      <w:bodyDiv w:val="1"/>
      <w:marLeft w:val="0"/>
      <w:marRight w:val="0"/>
      <w:marTop w:val="0"/>
      <w:marBottom w:val="0"/>
      <w:divBdr>
        <w:top w:val="none" w:sz="0" w:space="0" w:color="auto"/>
        <w:left w:val="none" w:sz="0" w:space="0" w:color="auto"/>
        <w:bottom w:val="none" w:sz="0" w:space="0" w:color="auto"/>
        <w:right w:val="none" w:sz="0" w:space="0" w:color="auto"/>
      </w:divBdr>
    </w:div>
    <w:div w:id="1669401979">
      <w:bodyDiv w:val="1"/>
      <w:marLeft w:val="0"/>
      <w:marRight w:val="0"/>
      <w:marTop w:val="0"/>
      <w:marBottom w:val="0"/>
      <w:divBdr>
        <w:top w:val="none" w:sz="0" w:space="0" w:color="auto"/>
        <w:left w:val="none" w:sz="0" w:space="0" w:color="auto"/>
        <w:bottom w:val="none" w:sz="0" w:space="0" w:color="auto"/>
        <w:right w:val="none" w:sz="0" w:space="0" w:color="auto"/>
      </w:divBdr>
    </w:div>
    <w:div w:id="1825195795">
      <w:bodyDiv w:val="1"/>
      <w:marLeft w:val="0"/>
      <w:marRight w:val="0"/>
      <w:marTop w:val="0"/>
      <w:marBottom w:val="0"/>
      <w:divBdr>
        <w:top w:val="none" w:sz="0" w:space="0" w:color="auto"/>
        <w:left w:val="none" w:sz="0" w:space="0" w:color="auto"/>
        <w:bottom w:val="none" w:sz="0" w:space="0" w:color="auto"/>
        <w:right w:val="none" w:sz="0" w:space="0" w:color="auto"/>
      </w:divBdr>
    </w:div>
    <w:div w:id="1917740981">
      <w:bodyDiv w:val="1"/>
      <w:marLeft w:val="0"/>
      <w:marRight w:val="0"/>
      <w:marTop w:val="0"/>
      <w:marBottom w:val="0"/>
      <w:divBdr>
        <w:top w:val="none" w:sz="0" w:space="0" w:color="auto"/>
        <w:left w:val="none" w:sz="0" w:space="0" w:color="auto"/>
        <w:bottom w:val="none" w:sz="0" w:space="0" w:color="auto"/>
        <w:right w:val="none" w:sz="0" w:space="0" w:color="auto"/>
      </w:divBdr>
    </w:div>
    <w:div w:id="2059280022">
      <w:bodyDiv w:val="1"/>
      <w:marLeft w:val="0"/>
      <w:marRight w:val="0"/>
      <w:marTop w:val="0"/>
      <w:marBottom w:val="0"/>
      <w:divBdr>
        <w:top w:val="none" w:sz="0" w:space="0" w:color="auto"/>
        <w:left w:val="none" w:sz="0" w:space="0" w:color="auto"/>
        <w:bottom w:val="none" w:sz="0" w:space="0" w:color="auto"/>
        <w:right w:val="none" w:sz="0" w:space="0" w:color="auto"/>
      </w:divBdr>
    </w:div>
    <w:div w:id="2129084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D7EFE9A23FABF64D80CE2FC93FC0A46E" ma:contentTypeVersion="11" ma:contentTypeDescription="Ein neues Dokument erstellen." ma:contentTypeScope="" ma:versionID="5b7ea1f376622bd20275a600f4d6056b">
  <xsd:schema xmlns:xsd="http://www.w3.org/2001/XMLSchema" xmlns:xs="http://www.w3.org/2001/XMLSchema" xmlns:p="http://schemas.microsoft.com/office/2006/metadata/properties" xmlns:ns2="dfcc2cac-3553-4155-a54c-30024a20741d" targetNamespace="http://schemas.microsoft.com/office/2006/metadata/properties" ma:root="true" ma:fieldsID="efe7d1a3abd3165ea9c2362baee5539b" ns2:_="">
    <xsd:import namespace="dfcc2cac-3553-4155-a54c-30024a20741d"/>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cc2cac-3553-4155-a54c-30024a20741d"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2C9290-8867-434D-9434-E2DC446C266A}">
  <ds:schemaRefs>
    <ds:schemaRef ds:uri="http://schemas.microsoft.com/sharepoint/v3/contenttype/forms"/>
  </ds:schemaRefs>
</ds:datastoreItem>
</file>

<file path=customXml/itemProps2.xml><?xml version="1.0" encoding="utf-8"?>
<ds:datastoreItem xmlns:ds="http://schemas.openxmlformats.org/officeDocument/2006/customXml" ds:itemID="{250688E6-54B7-4580-90AB-582CC866BF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cc2cac-3553-4155-a54c-30024a2074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D30AD71-76B0-48B9-8AF5-DEA76B082E0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4EB4728-9AD2-4143-92A7-9225914E48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1009</Words>
  <Characters>6489</Characters>
  <Application>Microsoft Office Word</Application>
  <DocSecurity>0</DocSecurity>
  <Lines>102</Lines>
  <Paragraphs>32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Geschäftsstelle</dc:creator>
  <cp:lastModifiedBy>Gottwald, Stephan</cp:lastModifiedBy>
  <cp:revision>2</cp:revision>
  <cp:lastPrinted>2016-04-19T09:47:00Z</cp:lastPrinted>
  <dcterms:created xsi:type="dcterms:W3CDTF">2023-10-17T15:24:00Z</dcterms:created>
  <dcterms:modified xsi:type="dcterms:W3CDTF">2023-10-17T15:24:00Z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0x010100D7EFE9A23FABF64D80CE2FC93FC0A46E</vt:lpwstr>
  </property>
  <property fmtid="{D5CDD505-2E9C-101B-9397-08002B2CF9AE}" pid="3" name="WorkflowChangePath">
    <vt:lpwstr>f2984765-1173-4464-aba9-c66a9ec577e3,7;f2984765-1173-4464-aba9-c66a9ec577e3,9;8986eb6b-092b-4d9f-ad36-d7e61372c970,11;8986eb6b-092b-4d9f-ad36-d7e61372c970,11;8986eb6b-092b-4d9f-ad36-d7e61372c970,13;8986eb6b-092b-4d9f-ad36-d7e61372c970,13;5341c163-5ad7-49e</vt:lpwstr>
  </property>
  <property fmtid="{D5CDD505-2E9C-101B-9397-08002B2CF9AE}" pid="4" name="Abschluss Bearbeitungen">
    <vt:bool>false</vt:bool>
  </property>
  <property fmtid="{D5CDD505-2E9C-101B-9397-08002B2CF9AE}" pid="5" name="Art">
    <vt:lpwstr>Antwort</vt:lpwstr>
  </property>
  <property fmtid="{D5CDD505-2E9C-101B-9397-08002B2CF9AE}" pid="6" name="Aktiv">
    <vt:bool>true</vt:bool>
  </property>
  <property fmtid="{D5CDD505-2E9C-101B-9397-08002B2CF9AE}" pid="7" name="Hinweis">
    <vt:lpwstr>Im Antwortentwurf sindÄnderungen möglich.</vt:lpwstr>
  </property>
  <property fmtid="{D5CDD505-2E9C-101B-9397-08002B2CF9AE}" pid="8" name="Staus">
    <vt:lpwstr>in Bearbeitung</vt:lpwstr>
  </property>
  <property fmtid="{D5CDD505-2E9C-101B-9397-08002B2CF9AE}" pid="9" name="DocumentSetDescription">
    <vt:lpwstr/>
  </property>
  <property fmtid="{D5CDD505-2E9C-101B-9397-08002B2CF9AE}" pid="10" name="xd_ProgID">
    <vt:lpwstr/>
  </property>
  <property fmtid="{D5CDD505-2E9C-101B-9397-08002B2CF9AE}" pid="11" name="TemplateUrl">
    <vt:lpwstr/>
  </property>
  <property fmtid="{D5CDD505-2E9C-101B-9397-08002B2CF9AE}" pid="12" name="ComplianceAssetId">
    <vt:lpwstr/>
  </property>
  <property fmtid="{D5CDD505-2E9C-101B-9397-08002B2CF9AE}" pid="13" name="Order">
    <vt:r8>342700</vt:r8>
  </property>
</Properties>
</file>