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FE531F" w14:textId="740A7E12" w:rsidR="00701549" w:rsidRPr="00D5752B" w:rsidRDefault="0084305D" w:rsidP="0084305D">
      <w:pPr>
        <w:tabs>
          <w:tab w:val="left" w:pos="1985"/>
        </w:tabs>
        <w:overflowPunct w:val="0"/>
        <w:autoSpaceDE w:val="0"/>
        <w:autoSpaceDN w:val="0"/>
        <w:adjustRightInd w:val="0"/>
        <w:jc w:val="right"/>
        <w:textAlignment w:val="baseline"/>
        <w:rPr>
          <w:rFonts w:ascii="Arial" w:eastAsia="Times New Roman" w:hAnsi="Arial" w:cs="Arial"/>
          <w:lang w:eastAsia="de-DE"/>
        </w:rPr>
      </w:pPr>
      <w:bookmarkStart w:id="0" w:name="_GoBack"/>
      <w:bookmarkEnd w:id="0"/>
      <w:r>
        <w:rPr>
          <w:rFonts w:ascii="Arial" w:eastAsia="Times New Roman" w:hAnsi="Arial" w:cs="Arial"/>
          <w:lang w:eastAsia="de-DE"/>
        </w:rPr>
        <w:t>23. Dezember 2022</w:t>
      </w:r>
    </w:p>
    <w:p w14:paraId="33C7861C" w14:textId="77777777" w:rsidR="00701549" w:rsidRDefault="00701549" w:rsidP="00701549">
      <w:pPr>
        <w:jc w:val="center"/>
        <w:rPr>
          <w:rFonts w:ascii="Arial" w:hAnsi="Arial" w:cs="Arial"/>
          <w:b/>
          <w:bCs/>
          <w:sz w:val="28"/>
          <w:szCs w:val="28"/>
        </w:rPr>
      </w:pPr>
    </w:p>
    <w:p w14:paraId="71FC0386" w14:textId="77777777" w:rsidR="00701549" w:rsidRDefault="00701549" w:rsidP="00701549">
      <w:pPr>
        <w:rPr>
          <w:rFonts w:ascii="Arial" w:hAnsi="Arial" w:cs="Arial"/>
          <w:b/>
          <w:bCs/>
          <w:sz w:val="28"/>
          <w:szCs w:val="28"/>
        </w:rPr>
      </w:pPr>
    </w:p>
    <w:p w14:paraId="6C20255C" w14:textId="77777777" w:rsidR="00701549" w:rsidRDefault="00701549" w:rsidP="00701549">
      <w:pPr>
        <w:jc w:val="center"/>
        <w:rPr>
          <w:rFonts w:ascii="Arial" w:hAnsi="Arial" w:cs="Arial"/>
          <w:b/>
          <w:bCs/>
          <w:sz w:val="36"/>
          <w:szCs w:val="36"/>
        </w:rPr>
      </w:pPr>
      <w:r>
        <w:rPr>
          <w:rFonts w:ascii="Arial" w:hAnsi="Arial" w:cs="Arial"/>
          <w:b/>
          <w:bCs/>
          <w:sz w:val="36"/>
          <w:szCs w:val="36"/>
        </w:rPr>
        <w:t>Schriftliche Kleine Anfrage</w:t>
      </w:r>
    </w:p>
    <w:p w14:paraId="28463A07" w14:textId="7F5C7F0C" w:rsidR="00701549" w:rsidRDefault="00701549" w:rsidP="00701549">
      <w:pPr>
        <w:spacing w:before="100" w:beforeAutospacing="1" w:after="120"/>
        <w:jc w:val="center"/>
        <w:rPr>
          <w:rFonts w:ascii="Arial" w:hAnsi="Arial" w:cs="Arial"/>
          <w:b/>
        </w:rPr>
      </w:pPr>
      <w:r w:rsidRPr="002118A6">
        <w:rPr>
          <w:rFonts w:ascii="Arial" w:hAnsi="Arial" w:cs="Arial"/>
          <w:b/>
        </w:rPr>
        <w:t>de</w:t>
      </w:r>
      <w:r>
        <w:rPr>
          <w:rFonts w:ascii="Arial" w:hAnsi="Arial" w:cs="Arial"/>
          <w:b/>
        </w:rPr>
        <w:t>r</w:t>
      </w:r>
      <w:r w:rsidRPr="002118A6">
        <w:rPr>
          <w:rFonts w:ascii="Arial" w:hAnsi="Arial" w:cs="Arial"/>
          <w:b/>
        </w:rPr>
        <w:t xml:space="preserve"> Abgeordneten </w:t>
      </w:r>
      <w:r>
        <w:rPr>
          <w:rFonts w:ascii="Arial" w:hAnsi="Arial" w:cs="Arial"/>
          <w:b/>
        </w:rPr>
        <w:t>Dr. Stephanie Rose</w:t>
      </w:r>
      <w:r w:rsidRPr="002118A6">
        <w:rPr>
          <w:rFonts w:ascii="Arial" w:hAnsi="Arial" w:cs="Arial"/>
          <w:b/>
        </w:rPr>
        <w:t xml:space="preserve"> (</w:t>
      </w:r>
      <w:r>
        <w:rPr>
          <w:rFonts w:ascii="Arial" w:hAnsi="Arial" w:cs="Arial"/>
          <w:b/>
        </w:rPr>
        <w:t>DIE LINKE</w:t>
      </w:r>
      <w:r w:rsidRPr="002118A6">
        <w:rPr>
          <w:rFonts w:ascii="Arial" w:hAnsi="Arial" w:cs="Arial"/>
          <w:b/>
        </w:rPr>
        <w:t xml:space="preserve">) vom </w:t>
      </w:r>
      <w:r w:rsidR="009A000A">
        <w:rPr>
          <w:rFonts w:ascii="Arial" w:hAnsi="Arial" w:cs="Arial"/>
          <w:b/>
        </w:rPr>
        <w:t>15</w:t>
      </w:r>
      <w:r w:rsidRPr="002118A6">
        <w:rPr>
          <w:rFonts w:ascii="Arial" w:hAnsi="Arial" w:cs="Arial"/>
          <w:b/>
        </w:rPr>
        <w:t>.1</w:t>
      </w:r>
      <w:r w:rsidR="009A000A">
        <w:rPr>
          <w:rFonts w:ascii="Arial" w:hAnsi="Arial" w:cs="Arial"/>
          <w:b/>
        </w:rPr>
        <w:t>2</w:t>
      </w:r>
      <w:r w:rsidRPr="002118A6">
        <w:rPr>
          <w:rFonts w:ascii="Arial" w:hAnsi="Arial" w:cs="Arial"/>
          <w:b/>
        </w:rPr>
        <w:t>.22</w:t>
      </w:r>
    </w:p>
    <w:p w14:paraId="292CDEE8" w14:textId="77777777" w:rsidR="00701549" w:rsidRDefault="00701549" w:rsidP="00701549">
      <w:pPr>
        <w:spacing w:before="100" w:beforeAutospacing="1" w:after="120"/>
        <w:jc w:val="center"/>
        <w:rPr>
          <w:rFonts w:ascii="Arial" w:hAnsi="Arial" w:cs="Arial"/>
          <w:b/>
          <w:bCs/>
          <w:sz w:val="36"/>
          <w:szCs w:val="36"/>
        </w:rPr>
      </w:pPr>
      <w:r>
        <w:rPr>
          <w:rFonts w:ascii="Arial" w:hAnsi="Arial" w:cs="Arial"/>
          <w:b/>
          <w:bCs/>
        </w:rPr>
        <w:t xml:space="preserve">und </w:t>
      </w:r>
      <w:r>
        <w:rPr>
          <w:rFonts w:ascii="Arial" w:hAnsi="Arial" w:cs="Arial"/>
          <w:b/>
          <w:bCs/>
          <w:sz w:val="36"/>
          <w:szCs w:val="36"/>
        </w:rPr>
        <w:t>Antwort des Senats</w:t>
      </w:r>
    </w:p>
    <w:p w14:paraId="175F35D5" w14:textId="6D51B74D" w:rsidR="00701549" w:rsidRPr="00701549" w:rsidRDefault="00701549" w:rsidP="00701549">
      <w:pPr>
        <w:spacing w:before="100" w:beforeAutospacing="1" w:after="120"/>
        <w:jc w:val="center"/>
        <w:rPr>
          <w:rFonts w:ascii="Arial" w:hAnsi="Arial" w:cs="Arial"/>
          <w:sz w:val="36"/>
        </w:rPr>
      </w:pPr>
      <w:r>
        <w:rPr>
          <w:rFonts w:ascii="Arial" w:hAnsi="Arial" w:cs="Arial"/>
          <w:b/>
          <w:bCs/>
          <w:sz w:val="28"/>
          <w:szCs w:val="28"/>
        </w:rPr>
        <w:t>- Drucksache 22/10</w:t>
      </w:r>
      <w:r w:rsidR="009A000A">
        <w:rPr>
          <w:rFonts w:ascii="Arial" w:hAnsi="Arial" w:cs="Arial"/>
          <w:b/>
          <w:bCs/>
          <w:sz w:val="28"/>
          <w:szCs w:val="28"/>
        </w:rPr>
        <w:t>424</w:t>
      </w:r>
      <w:r>
        <w:rPr>
          <w:rFonts w:ascii="Arial" w:hAnsi="Arial" w:cs="Arial"/>
          <w:b/>
          <w:bCs/>
          <w:sz w:val="28"/>
          <w:szCs w:val="28"/>
        </w:rPr>
        <w:t xml:space="preserve"> -</w:t>
      </w:r>
    </w:p>
    <w:p w14:paraId="2E909AB1" w14:textId="77777777" w:rsidR="009A000A" w:rsidRDefault="009A000A" w:rsidP="009A000A">
      <w:pPr>
        <w:pStyle w:val="Titel-Betreff"/>
        <w:rPr>
          <w:bCs/>
        </w:rPr>
      </w:pPr>
      <w:r>
        <w:t>Betr.:</w:t>
      </w:r>
      <w:r>
        <w:tab/>
        <w:t>Lange Bearbeitungsdauer von BAföG-Antragen – Studierende jetzt schnell unterstützen!</w:t>
      </w:r>
    </w:p>
    <w:p w14:paraId="7C8B48C5" w14:textId="77777777" w:rsidR="009A000A" w:rsidRDefault="009A000A" w:rsidP="009A000A">
      <w:pPr>
        <w:pStyle w:val="Frage-Einleitungberschrift"/>
      </w:pPr>
      <w:r>
        <w:t xml:space="preserve">Einleitung für die Fragen: </w:t>
      </w:r>
    </w:p>
    <w:p w14:paraId="0673B0EB" w14:textId="77777777" w:rsidR="009A000A" w:rsidRDefault="009A000A" w:rsidP="009A000A">
      <w:pPr>
        <w:pStyle w:val="Frage-EinleitungText"/>
      </w:pPr>
      <w:r>
        <w:t xml:space="preserve">Für BAföG-Antragsteller:innen ist es besonders wichtig, schnelle Rückmeldungen zu ihren BAföG-Anträgen zu erhalten, um Gewissheit über die Finanzierung ihres Studiums oder ihrer Ausbildung zu haben. Im Juni 2022 hat der Senat unter anderem mit der Einführung von „BAföG digital“ Maßnahmen </w:t>
      </w:r>
      <w:r>
        <w:br/>
        <w:t xml:space="preserve">beschlossen, um die BAföG-Antragstellung und -Bearbeitung zu vereinfachen und zu beschleunigen (Drs. 22/4789). Studierende berichten jetzt jedoch von besonders langer Bearbeitungszeit ihrer BAföG-Anträge. Teilweise sind </w:t>
      </w:r>
      <w:r>
        <w:br/>
        <w:t>Anträge seit September noch nicht bearbeitet. Ursache ist unter anderem die Umstellung auf das Online-Verfahren der Antragstellung. Studierende, die eine finanzielle Notlage erklären können, werden priorisiert und bekommen eventuell eine Einmalzahlung. Viele Studierende stehen damit seit Monaten vor einer ungewissen finanziellen Situation in diesem Semester. Ihnen muss schnell und unbürokratisch finanzielle Unterstützung zukommen.</w:t>
      </w:r>
    </w:p>
    <w:p w14:paraId="1F56EAE2" w14:textId="1DA0BC39" w:rsidR="009A000A" w:rsidRDefault="009A000A" w:rsidP="009A000A">
      <w:pPr>
        <w:pStyle w:val="Frage-EinleitungText"/>
      </w:pPr>
      <w:r>
        <w:t xml:space="preserve">Vor diesem Hintergrund frage ich den Senat: </w:t>
      </w:r>
    </w:p>
    <w:p w14:paraId="3A61A575" w14:textId="77777777" w:rsidR="00EA04B4" w:rsidRDefault="00EA04B4" w:rsidP="009A000A">
      <w:pPr>
        <w:pStyle w:val="Frage-EinleitungText"/>
      </w:pPr>
    </w:p>
    <w:p w14:paraId="647DACD4" w14:textId="2B45491D" w:rsidR="009A000A" w:rsidRDefault="009A000A" w:rsidP="0059221E">
      <w:pPr>
        <w:pStyle w:val="Frage-Nummerierung1"/>
        <w:spacing w:before="0"/>
      </w:pPr>
      <w:r>
        <w:t xml:space="preserve">Welche Probleme sind bei der Umstellung auf das Online-Verfahren der BAföG-Antragstellung aufgetreten? </w:t>
      </w:r>
    </w:p>
    <w:p w14:paraId="7264F96E" w14:textId="77777777" w:rsidR="0059221E" w:rsidRDefault="0059221E" w:rsidP="0059221E">
      <w:pPr>
        <w:pStyle w:val="Frage-Nummerierung1"/>
        <w:numPr>
          <w:ilvl w:val="0"/>
          <w:numId w:val="0"/>
        </w:numPr>
        <w:spacing w:before="0"/>
        <w:rPr>
          <w:rFonts w:eastAsia="Arial"/>
          <w:i w:val="0"/>
          <w:iCs/>
        </w:rPr>
      </w:pPr>
    </w:p>
    <w:p w14:paraId="0452E99F" w14:textId="316B09D5" w:rsidR="00961881" w:rsidRPr="00B82A63" w:rsidRDefault="00961881" w:rsidP="0059221E">
      <w:pPr>
        <w:pStyle w:val="Frage-Nummerierung1"/>
        <w:numPr>
          <w:ilvl w:val="0"/>
          <w:numId w:val="0"/>
        </w:numPr>
        <w:spacing w:before="0"/>
        <w:rPr>
          <w:rFonts w:eastAsia="Arial"/>
          <w:i w:val="0"/>
          <w:iCs/>
        </w:rPr>
      </w:pPr>
      <w:r w:rsidRPr="00B82A63">
        <w:rPr>
          <w:rFonts w:eastAsia="Arial"/>
          <w:i w:val="0"/>
          <w:iCs/>
        </w:rPr>
        <w:t>„BAföG Digital“ ist eine einheitliche, länderübergreifende Lösung für die digitale BAföG-Antragstellung Die Pilotphase von „BAföG Digital“ startete am 26.</w:t>
      </w:r>
      <w:r w:rsidR="00211D54">
        <w:rPr>
          <w:rFonts w:eastAsia="Arial"/>
          <w:i w:val="0"/>
          <w:iCs/>
        </w:rPr>
        <w:t xml:space="preserve"> Oktober </w:t>
      </w:r>
      <w:r w:rsidRPr="00B82A63">
        <w:rPr>
          <w:rFonts w:eastAsia="Arial"/>
          <w:i w:val="0"/>
          <w:iCs/>
        </w:rPr>
        <w:t>2020 und endete am 26.</w:t>
      </w:r>
      <w:r w:rsidR="006226D9">
        <w:rPr>
          <w:rFonts w:eastAsia="Arial"/>
          <w:i w:val="0"/>
          <w:iCs/>
        </w:rPr>
        <w:t xml:space="preserve"> April </w:t>
      </w:r>
      <w:r w:rsidRPr="00B82A63">
        <w:rPr>
          <w:rFonts w:eastAsia="Arial"/>
          <w:i w:val="0"/>
          <w:iCs/>
        </w:rPr>
        <w:t>2021. In Hamburg startete der Regelbetrieb am 4.</w:t>
      </w:r>
      <w:r w:rsidR="006226D9">
        <w:rPr>
          <w:rFonts w:eastAsia="Arial"/>
          <w:i w:val="0"/>
          <w:iCs/>
        </w:rPr>
        <w:t xml:space="preserve"> Mai </w:t>
      </w:r>
      <w:r w:rsidRPr="00B82A63">
        <w:rPr>
          <w:rFonts w:eastAsia="Arial"/>
          <w:i w:val="0"/>
          <w:iCs/>
        </w:rPr>
        <w:t>2021. Mittlerweile wird „BAföG Digital“ in allen Bundesländern eingesetzt.</w:t>
      </w:r>
      <w:r w:rsidRPr="00B82A63">
        <w:rPr>
          <w:i w:val="0"/>
        </w:rPr>
        <w:t xml:space="preserve"> </w:t>
      </w:r>
      <w:r w:rsidRPr="00B82A63">
        <w:rPr>
          <w:rFonts w:eastAsia="Arial"/>
          <w:i w:val="0"/>
          <w:iCs/>
        </w:rPr>
        <w:t xml:space="preserve">Der Online-Antragsassistent „BAföG Digital“ trägt dazu bei, dass Antragsprozesse effizienter und weniger fehleranfällig gestaltet werden und stellt eine einheitliche länderübergreifende Lösung für eine digitale Antragstellung dar. Dies beinhaltet selbstverständlich auch die Vereinfachung des Antragsverfahrens. Die Weiterentwicklung von „BAföG Digital“ ist ein regelhafter Prozess, bei dem insbesondere die Reduzierung von technischen Problemen und Ausfallzeiten im Vordergrund steht, um das Angebot zu optimieren.  </w:t>
      </w:r>
    </w:p>
    <w:p w14:paraId="55D64E15" w14:textId="3E1BC12C" w:rsidR="00961881" w:rsidRDefault="00961881" w:rsidP="0059221E">
      <w:pPr>
        <w:pStyle w:val="Frage-Nummerierung1"/>
        <w:numPr>
          <w:ilvl w:val="0"/>
          <w:numId w:val="0"/>
        </w:numPr>
        <w:spacing w:before="0"/>
        <w:rPr>
          <w:rFonts w:eastAsia="Arial"/>
          <w:i w:val="0"/>
          <w:iCs/>
        </w:rPr>
      </w:pPr>
      <w:r w:rsidRPr="00B82A63">
        <w:rPr>
          <w:rFonts w:eastAsia="Arial"/>
          <w:i w:val="0"/>
          <w:iCs/>
        </w:rPr>
        <w:t>Durch den Aufwuchs bei der digitalen Antragstellung ist deutlich geworden, dass eine Entlastung bei den Förderungsämtern durch die Einführung von „BAföG Digital“ nur realisiert werden kann, wenn die Antragsbearbeitung und -bewilligung medienbruchfrei erfolgt. Daher werden die Entwicklung und Umsetzung der elektronischen Akte und des elektronischen Bescheides priorisiert.</w:t>
      </w:r>
    </w:p>
    <w:p w14:paraId="1DE9B68B" w14:textId="6086872F" w:rsidR="00961881" w:rsidRPr="00B82A63" w:rsidRDefault="00961881" w:rsidP="0059221E">
      <w:pPr>
        <w:pStyle w:val="Frage-Nummerierung1"/>
        <w:numPr>
          <w:ilvl w:val="0"/>
          <w:numId w:val="0"/>
        </w:numPr>
        <w:spacing w:before="0"/>
        <w:rPr>
          <w:rFonts w:eastAsia="Arial"/>
          <w:i w:val="0"/>
          <w:iCs/>
        </w:rPr>
      </w:pPr>
      <w:r w:rsidRPr="00B82A63">
        <w:rPr>
          <w:rFonts w:eastAsia="Arial"/>
          <w:i w:val="0"/>
          <w:iCs/>
        </w:rPr>
        <w:t>Verzögerungen bei der Bearbeitung von Anträgen zum Beginn des Wintersemesters sind aber auf verschiedene Faktoren zurückzuführen. Die gesetzlichen Vorgaben (über die Bewilligung ist in der Regel für ein Jahr zu entscheiden und Ausbildungsförderung kann frühestens vom Beginn des Antragmonats an bewilligt werden) sowie der überwiegende Beginn der Studiengänge zum Wintersemester führen bundesweit zu jährlich wiederkehrenden saisonalen Arbeitsbelastungen und in der Folge auch zu Verzögerungen bei der Bearbeitung. Dies betrifft sowohl die Bearbeitung von Erst- als auch von Weiterförderungsanträgen und ist analog auch bei der Förderung von Schülern zum Beginn des Schuljahres festzustellen.</w:t>
      </w:r>
    </w:p>
    <w:p w14:paraId="1C12AACA" w14:textId="55130EF9" w:rsidR="00961881" w:rsidRPr="006226D9" w:rsidRDefault="00961881" w:rsidP="0059221E">
      <w:pPr>
        <w:pStyle w:val="Frage-Nummerierung1"/>
        <w:numPr>
          <w:ilvl w:val="0"/>
          <w:numId w:val="0"/>
        </w:numPr>
        <w:spacing w:before="0"/>
        <w:rPr>
          <w:rFonts w:eastAsia="Arial"/>
          <w:i w:val="0"/>
          <w:iCs/>
        </w:rPr>
      </w:pPr>
      <w:r w:rsidRPr="00B82A63">
        <w:rPr>
          <w:rFonts w:eastAsia="Arial"/>
          <w:i w:val="0"/>
          <w:iCs/>
        </w:rPr>
        <w:lastRenderedPageBreak/>
        <w:t>Darüber hinaus sind bei den Förderungsämtern dieses Jahr in dem Zeitraum der Antragstellung erhebliche Zusatzaufgaben, u. a. die Umsetzung des Heizkostenzuschussgesetzes, angefallen, die zusätzlich zu Verzögerungen bei der Bearbeitung geführt haben. Das Inkrafttreten und die Umsetzung des 27. BAföGÄndG mit zahlreichen Verbesserungen wiederum führt zu einer Steigerung der Antragszahlen und letztlich tragen auch höhere Krankheitsstände dazu, dass sich die Bearbeitung der Anträge verzögern kann.</w:t>
      </w:r>
    </w:p>
    <w:p w14:paraId="445C1ADB" w14:textId="5EC982BB" w:rsidR="009A000A" w:rsidRDefault="009A000A" w:rsidP="009A000A">
      <w:pPr>
        <w:pStyle w:val="Frage-Nummerierung1"/>
      </w:pPr>
      <w:r>
        <w:t>Was sind die Kriterien für die Erklärung einer finanziellen Notlage zur Priorisierung der Bearbeitung des BAföG-Antrags und für den Erhalt einer Einmalzahlung?</w:t>
      </w:r>
    </w:p>
    <w:p w14:paraId="2BB0E28D" w14:textId="77777777" w:rsidR="0059221E" w:rsidRDefault="0059221E" w:rsidP="0059221E">
      <w:pPr>
        <w:pStyle w:val="Frage-Nummerierung1"/>
        <w:numPr>
          <w:ilvl w:val="0"/>
          <w:numId w:val="0"/>
        </w:numPr>
        <w:spacing w:before="0"/>
        <w:rPr>
          <w:rFonts w:eastAsia="Arial"/>
          <w:i w:val="0"/>
          <w:iCs/>
        </w:rPr>
      </w:pPr>
    </w:p>
    <w:p w14:paraId="299E1A30" w14:textId="1671ED7F" w:rsidR="00961881" w:rsidRPr="00B82A63" w:rsidRDefault="00961881" w:rsidP="0059221E">
      <w:pPr>
        <w:pStyle w:val="Frage-Nummerierung1"/>
        <w:numPr>
          <w:ilvl w:val="0"/>
          <w:numId w:val="0"/>
        </w:numPr>
        <w:spacing w:before="0"/>
        <w:rPr>
          <w:rFonts w:eastAsia="Arial"/>
          <w:i w:val="0"/>
          <w:iCs/>
        </w:rPr>
      </w:pPr>
      <w:r w:rsidRPr="00B82A63">
        <w:rPr>
          <w:rFonts w:eastAsia="Arial"/>
          <w:i w:val="0"/>
          <w:iCs/>
        </w:rPr>
        <w:t xml:space="preserve">Nach § 51 Abs.2 BAföG ist es möglich, sofern über einen vollständigen Erstantrag absehbar nicht binnen sechs Wochen entschieden oder die Förderung nicht binnen </w:t>
      </w:r>
      <w:r w:rsidR="00B9528D">
        <w:rPr>
          <w:rFonts w:eastAsia="Arial"/>
          <w:i w:val="0"/>
          <w:iCs/>
        </w:rPr>
        <w:t>zehn</w:t>
      </w:r>
      <w:r w:rsidRPr="00B82A63">
        <w:rPr>
          <w:rFonts w:eastAsia="Arial"/>
          <w:i w:val="0"/>
          <w:iCs/>
        </w:rPr>
        <w:t xml:space="preserve"> Wochen zahlbar gemacht werden kann, für die Dauer von vier Monaten einen Abschlag des voraussichtlichen Förderbetrags zu zahlen. </w:t>
      </w:r>
    </w:p>
    <w:p w14:paraId="37028237" w14:textId="53FAB24E" w:rsidR="00961881" w:rsidRPr="00B82A63" w:rsidRDefault="00961881" w:rsidP="0059221E">
      <w:pPr>
        <w:pStyle w:val="Frage-Nummerierung1"/>
        <w:numPr>
          <w:ilvl w:val="0"/>
          <w:numId w:val="0"/>
        </w:numPr>
        <w:spacing w:before="0"/>
        <w:rPr>
          <w:rFonts w:eastAsia="Arial"/>
          <w:i w:val="0"/>
          <w:iCs/>
        </w:rPr>
      </w:pPr>
      <w:r w:rsidRPr="00B82A63">
        <w:rPr>
          <w:rFonts w:eastAsia="Arial"/>
          <w:i w:val="0"/>
          <w:iCs/>
        </w:rPr>
        <w:t>Bei Weiterförderungsanträgen ist gem. § 50 Abs.4 BAföG eine nahtlose Weiterzahlung des bisherigen Förderbetrages zu Beginn des folgenden Bewilligungszeitraums (BWZ) möglich, wenn der Folgeantrag zwei Monate vor Ablauf des vorherigen BWZ gestellt wurde, im Wesentlichen vollständig ist und die erforderlichen Nachweise beigefügt wurden.</w:t>
      </w:r>
    </w:p>
    <w:p w14:paraId="73A92B01" w14:textId="53974808" w:rsidR="00961881" w:rsidRPr="00B82A63" w:rsidRDefault="00961881" w:rsidP="0059221E">
      <w:pPr>
        <w:pStyle w:val="Frage-Nummerierung1"/>
        <w:numPr>
          <w:ilvl w:val="0"/>
          <w:numId w:val="0"/>
        </w:numPr>
        <w:spacing w:before="0"/>
        <w:rPr>
          <w:rFonts w:eastAsia="Arial"/>
          <w:i w:val="0"/>
          <w:iCs/>
        </w:rPr>
      </w:pPr>
      <w:bookmarkStart w:id="1" w:name="_Hlk122345891"/>
      <w:r w:rsidRPr="00B82A63">
        <w:rPr>
          <w:rFonts w:eastAsia="Arial"/>
          <w:i w:val="0"/>
          <w:iCs/>
        </w:rPr>
        <w:t xml:space="preserve">Studierenden, die in einer finanziellen Notlage sind, jedoch keinen Anspruch nach § 51 Abs. 2 BAföG bzw. § 50 Abs. 4 BAföG haben, wird vom Förderungsamt im Studierendenwerk die Möglichkeit eröffnet, ein Überbrückungsdarlehen zu beantragen. </w:t>
      </w:r>
      <w:bookmarkEnd w:id="1"/>
      <w:r w:rsidRPr="00B82A63">
        <w:rPr>
          <w:rFonts w:eastAsia="Arial"/>
          <w:i w:val="0"/>
          <w:iCs/>
        </w:rPr>
        <w:t>Studierende können in der Regel bis zu vier Mal in einem Bewilligungszeitraum ein Überbrückungsdarlehen in Höhe von bis zu 80 % der zukünftigen BAföG-Förderung erhalten.</w:t>
      </w:r>
    </w:p>
    <w:p w14:paraId="1C7F153C" w14:textId="73C3F2F6" w:rsidR="009A000A" w:rsidRDefault="009A000A" w:rsidP="009A000A">
      <w:pPr>
        <w:pStyle w:val="Frage-Nummerierung1"/>
      </w:pPr>
      <w:r>
        <w:t>Mit welcher Bearbeitungsdauer müssen BAföG-Antragsteller:innen, die keine finanzielle Notlage erklären, zurzeit rechnen?</w:t>
      </w:r>
    </w:p>
    <w:p w14:paraId="01EF54D0" w14:textId="77777777" w:rsidR="0059221E" w:rsidRDefault="0059221E" w:rsidP="0059221E">
      <w:pPr>
        <w:pStyle w:val="Frage-Nummerierung1"/>
        <w:numPr>
          <w:ilvl w:val="0"/>
          <w:numId w:val="0"/>
        </w:numPr>
        <w:spacing w:before="0"/>
        <w:rPr>
          <w:rFonts w:eastAsia="Arial"/>
          <w:i w:val="0"/>
          <w:iCs/>
        </w:rPr>
      </w:pPr>
    </w:p>
    <w:p w14:paraId="6153FD65" w14:textId="3BF139D9" w:rsidR="00961881" w:rsidRPr="00B82A63" w:rsidRDefault="00961881" w:rsidP="0059221E">
      <w:pPr>
        <w:pStyle w:val="Frage-Nummerierung1"/>
        <w:numPr>
          <w:ilvl w:val="0"/>
          <w:numId w:val="0"/>
        </w:numPr>
        <w:spacing w:before="0"/>
        <w:rPr>
          <w:rFonts w:eastAsia="Arial"/>
          <w:i w:val="0"/>
          <w:iCs/>
        </w:rPr>
      </w:pPr>
      <w:r w:rsidRPr="00B82A63">
        <w:rPr>
          <w:rFonts w:eastAsia="Arial"/>
          <w:i w:val="0"/>
          <w:iCs/>
        </w:rPr>
        <w:t xml:space="preserve">Grundsätzlich ist zunächst festzustellen, dass die Bearbeitungsdauer von der Antragstellung bis zur Auszahlung sehr individuell ausfallen kann, da auch die </w:t>
      </w:r>
      <w:r w:rsidR="0059221E">
        <w:rPr>
          <w:rFonts w:eastAsia="Arial"/>
          <w:i w:val="0"/>
          <w:iCs/>
        </w:rPr>
        <w:t xml:space="preserve">aus den unterschiedlichen </w:t>
      </w:r>
      <w:r w:rsidRPr="00B82A63">
        <w:rPr>
          <w:rFonts w:eastAsia="Arial"/>
          <w:i w:val="0"/>
          <w:iCs/>
        </w:rPr>
        <w:t>Lebensverhältnisse</w:t>
      </w:r>
      <w:r w:rsidR="0059221E">
        <w:rPr>
          <w:rFonts w:eastAsia="Arial"/>
          <w:i w:val="0"/>
          <w:iCs/>
        </w:rPr>
        <w:t xml:space="preserve">n resultierenden Darlegungen </w:t>
      </w:r>
      <w:r w:rsidRPr="00B82A63">
        <w:rPr>
          <w:rFonts w:eastAsia="Arial"/>
          <w:i w:val="0"/>
          <w:iCs/>
        </w:rPr>
        <w:t xml:space="preserve">sehr individuell und vielfältig sind. </w:t>
      </w:r>
    </w:p>
    <w:p w14:paraId="4F1D39A9" w14:textId="14F47025" w:rsidR="00961881" w:rsidRPr="00B82A63" w:rsidRDefault="00961881" w:rsidP="0059221E">
      <w:pPr>
        <w:pStyle w:val="Frage-Nummerierung1"/>
        <w:numPr>
          <w:ilvl w:val="0"/>
          <w:numId w:val="0"/>
        </w:numPr>
        <w:spacing w:before="0"/>
        <w:rPr>
          <w:rFonts w:eastAsia="Arial"/>
          <w:i w:val="0"/>
          <w:iCs/>
        </w:rPr>
      </w:pPr>
      <w:r w:rsidRPr="00B82A63">
        <w:rPr>
          <w:rFonts w:eastAsia="Arial"/>
          <w:i w:val="0"/>
          <w:iCs/>
        </w:rPr>
        <w:t>Primär ist die Bearbeitungsdauer aber davon abhängig, ob die für die Entscheidung einer Bewilligung notwendigen Unterlagen durch die Antragsteller</w:t>
      </w:r>
      <w:r w:rsidR="0084305D">
        <w:rPr>
          <w:rFonts w:eastAsia="Arial"/>
          <w:i w:val="0"/>
          <w:iCs/>
        </w:rPr>
        <w:t>innen bzw. Antragsteller</w:t>
      </w:r>
      <w:r w:rsidRPr="00B82A63">
        <w:rPr>
          <w:rFonts w:eastAsia="Arial"/>
          <w:i w:val="0"/>
          <w:iCs/>
        </w:rPr>
        <w:t xml:space="preserve"> vollständig vorliegen. Ist dies nicht der Fall, müssen die fehlenden Unterlagen durch das Amt für Ausbildungsförderung nachgefordert werden und die Bearbeitungsdauer hängt dann im Wesentlichen davon ab, wann die Antragstellenden, aber auch die beteiligten Eltern und Hochschulen ihren Mitwirkungspflichten nachkommen. . </w:t>
      </w:r>
    </w:p>
    <w:p w14:paraId="59447981" w14:textId="1014B9F3" w:rsidR="00961881" w:rsidRPr="00B82A63" w:rsidRDefault="00961881" w:rsidP="0059221E">
      <w:pPr>
        <w:pStyle w:val="Frage-Nummerierung1"/>
        <w:numPr>
          <w:ilvl w:val="0"/>
          <w:numId w:val="0"/>
        </w:numPr>
        <w:spacing w:before="0"/>
        <w:rPr>
          <w:rFonts w:eastAsia="Arial"/>
          <w:i w:val="0"/>
          <w:iCs/>
        </w:rPr>
      </w:pPr>
      <w:r w:rsidRPr="00B82A63">
        <w:rPr>
          <w:rFonts w:eastAsia="Arial"/>
          <w:i w:val="0"/>
          <w:iCs/>
        </w:rPr>
        <w:t xml:space="preserve">Eine frühzeitige Antragstellung und das rechtzeitige Einreichen aller für die Entscheidung der Bewilligung notwendiger Unterlagen tragen zu einer kürzeren Bearbeitungsdauer bei. </w:t>
      </w:r>
    </w:p>
    <w:p w14:paraId="3F4CB0F1" w14:textId="1754745E" w:rsidR="00961881" w:rsidRPr="0059221E" w:rsidRDefault="00961881" w:rsidP="0059221E">
      <w:pPr>
        <w:pStyle w:val="Frage-Nummerierung1"/>
        <w:numPr>
          <w:ilvl w:val="0"/>
          <w:numId w:val="0"/>
        </w:numPr>
        <w:spacing w:before="0"/>
        <w:rPr>
          <w:rFonts w:eastAsia="Arial"/>
          <w:i w:val="0"/>
          <w:iCs/>
        </w:rPr>
      </w:pPr>
      <w:r w:rsidRPr="00B82A63">
        <w:rPr>
          <w:rFonts w:eastAsia="Arial"/>
          <w:i w:val="0"/>
          <w:iCs/>
        </w:rPr>
        <w:t xml:space="preserve">Liegt der vollständige Antrag vor, beträgt die Bearbeitungszeit bis zur Bescheidung im Förderungsamt des Studierendenwerkes aktuell ca. </w:t>
      </w:r>
      <w:r w:rsidR="00B9528D">
        <w:rPr>
          <w:rFonts w:eastAsia="Arial"/>
          <w:i w:val="0"/>
          <w:iCs/>
        </w:rPr>
        <w:t>sechs</w:t>
      </w:r>
      <w:r w:rsidRPr="00B82A63">
        <w:rPr>
          <w:rFonts w:eastAsia="Arial"/>
          <w:i w:val="0"/>
          <w:iCs/>
        </w:rPr>
        <w:t xml:space="preserve"> Wochen, bei der Förderung von Schüler</w:t>
      </w:r>
      <w:r w:rsidR="0084305D">
        <w:rPr>
          <w:rFonts w:eastAsia="Arial"/>
          <w:i w:val="0"/>
          <w:iCs/>
        </w:rPr>
        <w:t>innen und Schülern</w:t>
      </w:r>
      <w:r w:rsidRPr="00B82A63">
        <w:rPr>
          <w:rFonts w:eastAsia="Arial"/>
          <w:i w:val="0"/>
          <w:iCs/>
        </w:rPr>
        <w:t xml:space="preserve"> nach dem BAföG durch das Förderungsamt Hamburg</w:t>
      </w:r>
      <w:r w:rsidR="00B9528D">
        <w:rPr>
          <w:rFonts w:eastAsia="Arial"/>
          <w:i w:val="0"/>
          <w:iCs/>
        </w:rPr>
        <w:t xml:space="preserve"> </w:t>
      </w:r>
      <w:r w:rsidRPr="00B82A63">
        <w:rPr>
          <w:rFonts w:eastAsia="Arial"/>
          <w:i w:val="0"/>
          <w:iCs/>
        </w:rPr>
        <w:t xml:space="preserve">Mitte ca. </w:t>
      </w:r>
      <w:r w:rsidR="00B9528D">
        <w:rPr>
          <w:rFonts w:eastAsia="Arial"/>
          <w:i w:val="0"/>
          <w:iCs/>
        </w:rPr>
        <w:t>zwei</w:t>
      </w:r>
      <w:r w:rsidRPr="00B82A63">
        <w:rPr>
          <w:rFonts w:eastAsia="Arial"/>
          <w:i w:val="0"/>
          <w:iCs/>
        </w:rPr>
        <w:t xml:space="preserve"> Wochen.</w:t>
      </w:r>
    </w:p>
    <w:p w14:paraId="694DBA7F" w14:textId="5738AD58" w:rsidR="009A000A" w:rsidRPr="00961881" w:rsidRDefault="009A000A" w:rsidP="00961881">
      <w:pPr>
        <w:pStyle w:val="Frage-Nummerierung1"/>
      </w:pPr>
      <w:r>
        <w:t>Wird der Senat Maßnahmen ergreifen, um Auszahlungen schnell und unbürokratisch zu ermöglichen? Wenn ja, welche?</w:t>
      </w:r>
    </w:p>
    <w:p w14:paraId="6213E18E" w14:textId="77777777" w:rsidR="0059221E" w:rsidRDefault="0059221E" w:rsidP="0059221E">
      <w:pPr>
        <w:pStyle w:val="Frage-Nummerierung1"/>
        <w:numPr>
          <w:ilvl w:val="0"/>
          <w:numId w:val="0"/>
        </w:numPr>
        <w:spacing w:before="0"/>
        <w:rPr>
          <w:rFonts w:eastAsia="Arial"/>
          <w:i w:val="0"/>
          <w:iCs/>
        </w:rPr>
      </w:pPr>
    </w:p>
    <w:p w14:paraId="5607DCB6" w14:textId="3044FFBE" w:rsidR="00961881" w:rsidRPr="00B82A63" w:rsidRDefault="00961881" w:rsidP="0059221E">
      <w:pPr>
        <w:pStyle w:val="Frage-Nummerierung1"/>
        <w:numPr>
          <w:ilvl w:val="0"/>
          <w:numId w:val="0"/>
        </w:numPr>
        <w:spacing w:before="0"/>
        <w:rPr>
          <w:rFonts w:eastAsia="Arial"/>
          <w:i w:val="0"/>
          <w:iCs/>
        </w:rPr>
      </w:pPr>
      <w:r w:rsidRPr="00B82A63">
        <w:rPr>
          <w:rFonts w:eastAsia="Arial"/>
          <w:i w:val="0"/>
          <w:iCs/>
        </w:rPr>
        <w:t>Anträge sind nach den Bestimmungen des Gesetzes und den Vorgaben des Bundesgesetzgebers zu prüfen und können erst beschieden werden, wenn dem Förderungsamt alle dafür notwendig erforderlichen Anträge und Nachweise vorliegen.</w:t>
      </w:r>
    </w:p>
    <w:p w14:paraId="098FD165" w14:textId="049BDB7B" w:rsidR="00961881" w:rsidRPr="00B82A63" w:rsidRDefault="00961881" w:rsidP="0059221E">
      <w:pPr>
        <w:pStyle w:val="Frage-Nummerierung1"/>
        <w:numPr>
          <w:ilvl w:val="0"/>
          <w:numId w:val="0"/>
        </w:numPr>
        <w:spacing w:before="0"/>
        <w:rPr>
          <w:rFonts w:eastAsia="Arial"/>
          <w:i w:val="0"/>
          <w:iCs/>
        </w:rPr>
      </w:pPr>
      <w:r w:rsidRPr="00B82A63">
        <w:rPr>
          <w:rFonts w:eastAsia="Arial"/>
          <w:i w:val="0"/>
          <w:iCs/>
        </w:rPr>
        <w:t xml:space="preserve">Die Personalbedarfsbemessung richtet sich nach dem Jahresarbeitsaufkommen und nicht nach dem saisonalen Arbeitsaufkommen zum Beginn des Schuljahres oder des Wintersemesters. Die Anzahl der Mitarbeiterinnen </w:t>
      </w:r>
      <w:r w:rsidR="00B9528D">
        <w:rPr>
          <w:rFonts w:eastAsia="Arial"/>
          <w:i w:val="0"/>
          <w:iCs/>
        </w:rPr>
        <w:t xml:space="preserve">und Mitarbeiter </w:t>
      </w:r>
      <w:r w:rsidRPr="00B82A63">
        <w:rPr>
          <w:rFonts w:eastAsia="Arial"/>
          <w:i w:val="0"/>
          <w:iCs/>
        </w:rPr>
        <w:t xml:space="preserve">in einem Förderungsamt wird auf der Grundlage eines Fallzahlenschlüssel ermittelt, so dass bei steigenden Antragszahlen in der Folge auch die Anzahl der Mitarbeiterinnen </w:t>
      </w:r>
      <w:r w:rsidR="00B9528D">
        <w:rPr>
          <w:rFonts w:eastAsia="Arial"/>
          <w:i w:val="0"/>
          <w:iCs/>
        </w:rPr>
        <w:t xml:space="preserve">und Mitarbeiter </w:t>
      </w:r>
      <w:r w:rsidRPr="00B82A63">
        <w:rPr>
          <w:rFonts w:eastAsia="Arial"/>
          <w:i w:val="0"/>
          <w:iCs/>
        </w:rPr>
        <w:t>steigt.</w:t>
      </w:r>
    </w:p>
    <w:p w14:paraId="6D60C483" w14:textId="77777777" w:rsidR="00961881" w:rsidRPr="00B82A63" w:rsidRDefault="00961881" w:rsidP="0059221E">
      <w:pPr>
        <w:pStyle w:val="Frage-Nummerierung1"/>
        <w:numPr>
          <w:ilvl w:val="0"/>
          <w:numId w:val="0"/>
        </w:numPr>
        <w:spacing w:before="0"/>
        <w:rPr>
          <w:rFonts w:eastAsia="Arial"/>
          <w:i w:val="0"/>
          <w:iCs/>
        </w:rPr>
      </w:pPr>
      <w:r w:rsidRPr="00B82A63">
        <w:rPr>
          <w:rFonts w:eastAsia="Arial"/>
          <w:i w:val="0"/>
          <w:iCs/>
        </w:rPr>
        <w:t xml:space="preserve">Sonderaufgaben, die durch die weltweiten Krisen ausgelöst worden sind, aber keine Steigerung der Antragszahlen beim BAföG auslösen, können nur über befristet eingestellte Hilfskräfte kompensiert werden.  </w:t>
      </w:r>
    </w:p>
    <w:p w14:paraId="07FECA10" w14:textId="77777777" w:rsidR="009A000A" w:rsidRPr="0059221E" w:rsidRDefault="009A000A" w:rsidP="0059221E">
      <w:pPr>
        <w:pStyle w:val="Frage-Nummerierung1"/>
        <w:numPr>
          <w:ilvl w:val="0"/>
          <w:numId w:val="0"/>
        </w:numPr>
        <w:spacing w:before="0"/>
        <w:rPr>
          <w:rFonts w:eastAsia="Arial"/>
          <w:i w:val="0"/>
          <w:iCs/>
        </w:rPr>
      </w:pPr>
    </w:p>
    <w:sectPr w:rsidR="009A000A" w:rsidRPr="0059221E" w:rsidSect="00701549">
      <w:headerReference w:type="even" r:id="rId14"/>
      <w:headerReference w:type="default" r:id="rId15"/>
      <w:footerReference w:type="even" r:id="rId16"/>
      <w:footerReference w:type="default" r:id="rId17"/>
      <w:headerReference w:type="first" r:id="rId18"/>
      <w:footerReference w:type="first" r:id="rId19"/>
      <w:pgSz w:w="11906" w:h="16838"/>
      <w:pgMar w:top="1418" w:right="1701" w:bottom="1418" w:left="1701" w:header="567" w:footer="851" w:gutter="0"/>
      <w:cols w:space="720"/>
      <w:formProt w:val="0"/>
      <w:titlePg/>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34A2E" w14:textId="77777777" w:rsidR="0080143E" w:rsidRDefault="0080143E">
      <w:r>
        <w:separator/>
      </w:r>
    </w:p>
  </w:endnote>
  <w:endnote w:type="continuationSeparator" w:id="0">
    <w:p w14:paraId="08B20361" w14:textId="77777777" w:rsidR="0080143E" w:rsidRDefault="00801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MT">
    <w:altName w:val="Arial"/>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DD8AE" w14:textId="2E2708D2" w:rsidR="009973B9" w:rsidRPr="009973B9" w:rsidRDefault="009973B9">
    <w:pPr>
      <w:pStyle w:val="Fuzeile"/>
      <w:rPr>
        <w:rFonts w:ascii="Arial" w:hAnsi="Arial" w:cs="Arial"/>
      </w:rPr>
    </w:pPr>
    <w:r>
      <w:rPr>
        <w:rFonts w:ascii="Arial" w:hAnsi="Arial" w:cs="Arial"/>
      </w:rPr>
      <w:t>22-10424</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2</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E5968" w14:textId="0E81500B" w:rsidR="009973B9" w:rsidRPr="009973B9" w:rsidRDefault="009973B9">
    <w:pPr>
      <w:pStyle w:val="Fuzeile"/>
      <w:rPr>
        <w:rFonts w:ascii="Arial" w:hAnsi="Arial" w:cs="Arial"/>
      </w:rPr>
    </w:pPr>
    <w:r>
      <w:rPr>
        <w:rFonts w:ascii="Arial" w:hAnsi="Arial" w:cs="Arial"/>
      </w:rPr>
      <w:t>22-10424</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2</w:t>
    </w:r>
    <w:r>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0A691" w14:textId="516FF5B7" w:rsidR="009973B9" w:rsidRPr="009973B9" w:rsidRDefault="009973B9">
    <w:pPr>
      <w:pStyle w:val="Fuzeile"/>
      <w:rPr>
        <w:rFonts w:ascii="Arial" w:hAnsi="Arial" w:cs="Arial"/>
      </w:rPr>
    </w:pPr>
    <w:r>
      <w:rPr>
        <w:rFonts w:ascii="Arial" w:hAnsi="Arial" w:cs="Arial"/>
      </w:rPr>
      <w:t>22-10424</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2</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B05C0" w14:textId="77777777" w:rsidR="0080143E" w:rsidRDefault="0080143E">
      <w:r>
        <w:separator/>
      </w:r>
    </w:p>
  </w:footnote>
  <w:footnote w:type="continuationSeparator" w:id="0">
    <w:p w14:paraId="6CB4CA6A" w14:textId="77777777" w:rsidR="0080143E" w:rsidRDefault="00801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684C9" w14:textId="77777777" w:rsidR="00954F0C" w:rsidRDefault="00954F0C">
    <w:pPr>
      <w:pStyle w:val="Kopf-links"/>
    </w:pPr>
    <w:bookmarkStart w:id="2" w:name="_Hlk535507743"/>
    <w:bookmarkStart w:id="3" w:name="_Hlk535507742"/>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ABC1A" w14:textId="77777777" w:rsidR="00701549" w:rsidRDefault="00701549" w:rsidP="00701549">
    <w:pPr>
      <w:pStyle w:val="Kopf-rechts"/>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05376" w14:textId="77777777" w:rsidR="00954F0C" w:rsidRDefault="00954F0C">
    <w:pPr>
      <w:pStyle w:val="Kopfzeile"/>
      <w:rPr>
        <w:sz w:val="8"/>
        <w:szCs w:val="8"/>
      </w:rPr>
    </w:pPr>
    <w:r>
      <w:fldChar w:fldCharType="begin"/>
    </w:r>
    <w:r>
      <w:instrText>ADDIN  \* MERGEFORMAT</w:instrTex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71710"/>
    <w:multiLevelType w:val="multilevel"/>
    <w:tmpl w:val="231E983E"/>
    <w:lvl w:ilvl="0">
      <w:start w:val="1"/>
      <w:numFmt w:val="decimal"/>
      <w:lvlText w:val="Frage %1:"/>
      <w:lvlJc w:val="left"/>
      <w:pPr>
        <w:ind w:left="1588" w:hanging="1588"/>
      </w:pPr>
      <w:rPr>
        <w:b/>
        <w:i/>
        <w:color w:val="auto"/>
      </w:rPr>
    </w:lvl>
    <w:lvl w:ilvl="1">
      <w:start w:val="1"/>
      <w:numFmt w:val="none"/>
      <w:suff w:val="nothing"/>
      <w:lvlText w:val=""/>
      <w:lvlJc w:val="left"/>
      <w:pPr>
        <w:ind w:left="1588" w:hanging="1588"/>
      </w:pPr>
    </w:lvl>
    <w:lvl w:ilvl="2">
      <w:start w:val="1"/>
      <w:numFmt w:val="none"/>
      <w:suff w:val="nothing"/>
      <w:lvlText w:val=""/>
      <w:lvlJc w:val="left"/>
      <w:pPr>
        <w:ind w:left="1588" w:hanging="1588"/>
      </w:pPr>
    </w:lvl>
    <w:lvl w:ilvl="3">
      <w:start w:val="1"/>
      <w:numFmt w:val="none"/>
      <w:suff w:val="nothing"/>
      <w:lvlText w:val=""/>
      <w:lvlJc w:val="left"/>
      <w:pPr>
        <w:ind w:left="1588" w:hanging="1588"/>
      </w:pPr>
    </w:lvl>
    <w:lvl w:ilvl="4">
      <w:start w:val="1"/>
      <w:numFmt w:val="none"/>
      <w:suff w:val="nothing"/>
      <w:lvlText w:val=""/>
      <w:lvlJc w:val="left"/>
      <w:pPr>
        <w:ind w:left="1588" w:hanging="1588"/>
      </w:pPr>
    </w:lvl>
    <w:lvl w:ilvl="5">
      <w:start w:val="1"/>
      <w:numFmt w:val="none"/>
      <w:suff w:val="nothing"/>
      <w:lvlText w:val=""/>
      <w:lvlJc w:val="left"/>
      <w:pPr>
        <w:ind w:left="1588" w:hanging="1588"/>
      </w:pPr>
    </w:lvl>
    <w:lvl w:ilvl="6">
      <w:start w:val="1"/>
      <w:numFmt w:val="none"/>
      <w:suff w:val="nothing"/>
      <w:lvlText w:val=""/>
      <w:lvlJc w:val="left"/>
      <w:pPr>
        <w:ind w:left="1588" w:hanging="1588"/>
      </w:pPr>
    </w:lvl>
    <w:lvl w:ilvl="7">
      <w:start w:val="1"/>
      <w:numFmt w:val="none"/>
      <w:suff w:val="nothing"/>
      <w:lvlText w:val=""/>
      <w:lvlJc w:val="left"/>
      <w:pPr>
        <w:ind w:left="1588" w:hanging="1588"/>
      </w:pPr>
    </w:lvl>
    <w:lvl w:ilvl="8">
      <w:start w:val="1"/>
      <w:numFmt w:val="none"/>
      <w:suff w:val="nothing"/>
      <w:lvlText w:val=""/>
      <w:lvlJc w:val="left"/>
      <w:pPr>
        <w:ind w:left="1588" w:hanging="1588"/>
      </w:pPr>
    </w:lvl>
  </w:abstractNum>
  <w:abstractNum w:abstractNumId="1" w15:restartNumberingAfterBreak="0">
    <w:nsid w:val="15A04C85"/>
    <w:multiLevelType w:val="hybridMultilevel"/>
    <w:tmpl w:val="E74015E0"/>
    <w:lvl w:ilvl="0" w:tplc="4EFEDC9C">
      <w:numFmt w:val="bullet"/>
      <w:lvlText w:val="-"/>
      <w:lvlJc w:val="left"/>
      <w:pPr>
        <w:ind w:left="1070" w:hanging="360"/>
      </w:pPr>
      <w:rPr>
        <w:rFonts w:ascii="Arial" w:eastAsiaTheme="minorHAnsi" w:hAnsi="Arial" w:cs="Arial" w:hint="default"/>
      </w:rPr>
    </w:lvl>
    <w:lvl w:ilvl="1" w:tplc="04070003" w:tentative="1">
      <w:start w:val="1"/>
      <w:numFmt w:val="bullet"/>
      <w:lvlText w:val="o"/>
      <w:lvlJc w:val="left"/>
      <w:pPr>
        <w:ind w:left="1790" w:hanging="360"/>
      </w:pPr>
      <w:rPr>
        <w:rFonts w:ascii="Courier New" w:hAnsi="Courier New" w:cs="Courier New" w:hint="default"/>
      </w:rPr>
    </w:lvl>
    <w:lvl w:ilvl="2" w:tplc="04070005" w:tentative="1">
      <w:start w:val="1"/>
      <w:numFmt w:val="bullet"/>
      <w:lvlText w:val=""/>
      <w:lvlJc w:val="left"/>
      <w:pPr>
        <w:ind w:left="2510" w:hanging="360"/>
      </w:pPr>
      <w:rPr>
        <w:rFonts w:ascii="Wingdings" w:hAnsi="Wingdings" w:hint="default"/>
      </w:rPr>
    </w:lvl>
    <w:lvl w:ilvl="3" w:tplc="04070001" w:tentative="1">
      <w:start w:val="1"/>
      <w:numFmt w:val="bullet"/>
      <w:lvlText w:val=""/>
      <w:lvlJc w:val="left"/>
      <w:pPr>
        <w:ind w:left="3230" w:hanging="360"/>
      </w:pPr>
      <w:rPr>
        <w:rFonts w:ascii="Symbol" w:hAnsi="Symbol" w:hint="default"/>
      </w:rPr>
    </w:lvl>
    <w:lvl w:ilvl="4" w:tplc="04070003" w:tentative="1">
      <w:start w:val="1"/>
      <w:numFmt w:val="bullet"/>
      <w:lvlText w:val="o"/>
      <w:lvlJc w:val="left"/>
      <w:pPr>
        <w:ind w:left="3950" w:hanging="360"/>
      </w:pPr>
      <w:rPr>
        <w:rFonts w:ascii="Courier New" w:hAnsi="Courier New" w:cs="Courier New" w:hint="default"/>
      </w:rPr>
    </w:lvl>
    <w:lvl w:ilvl="5" w:tplc="04070005" w:tentative="1">
      <w:start w:val="1"/>
      <w:numFmt w:val="bullet"/>
      <w:lvlText w:val=""/>
      <w:lvlJc w:val="left"/>
      <w:pPr>
        <w:ind w:left="4670" w:hanging="360"/>
      </w:pPr>
      <w:rPr>
        <w:rFonts w:ascii="Wingdings" w:hAnsi="Wingdings" w:hint="default"/>
      </w:rPr>
    </w:lvl>
    <w:lvl w:ilvl="6" w:tplc="04070001" w:tentative="1">
      <w:start w:val="1"/>
      <w:numFmt w:val="bullet"/>
      <w:lvlText w:val=""/>
      <w:lvlJc w:val="left"/>
      <w:pPr>
        <w:ind w:left="5390" w:hanging="360"/>
      </w:pPr>
      <w:rPr>
        <w:rFonts w:ascii="Symbol" w:hAnsi="Symbol" w:hint="default"/>
      </w:rPr>
    </w:lvl>
    <w:lvl w:ilvl="7" w:tplc="04070003" w:tentative="1">
      <w:start w:val="1"/>
      <w:numFmt w:val="bullet"/>
      <w:lvlText w:val="o"/>
      <w:lvlJc w:val="left"/>
      <w:pPr>
        <w:ind w:left="6110" w:hanging="360"/>
      </w:pPr>
      <w:rPr>
        <w:rFonts w:ascii="Courier New" w:hAnsi="Courier New" w:cs="Courier New" w:hint="default"/>
      </w:rPr>
    </w:lvl>
    <w:lvl w:ilvl="8" w:tplc="04070005" w:tentative="1">
      <w:start w:val="1"/>
      <w:numFmt w:val="bullet"/>
      <w:lvlText w:val=""/>
      <w:lvlJc w:val="left"/>
      <w:pPr>
        <w:ind w:left="6830" w:hanging="360"/>
      </w:pPr>
      <w:rPr>
        <w:rFonts w:ascii="Wingdings" w:hAnsi="Wingdings" w:hint="default"/>
      </w:rPr>
    </w:lvl>
  </w:abstractNum>
  <w:abstractNum w:abstractNumId="2" w15:restartNumberingAfterBreak="0">
    <w:nsid w:val="262B6B3C"/>
    <w:multiLevelType w:val="multilevel"/>
    <w:tmpl w:val="507C0870"/>
    <w:lvl w:ilvl="0">
      <w:start w:val="1"/>
      <w:numFmt w:val="none"/>
      <w:pStyle w:val="berschrift1"/>
      <w:suff w:val="nothing"/>
      <w:lvlText w:val=""/>
      <w:lvlJc w:val="left"/>
      <w:pPr>
        <w:ind w:left="0" w:firstLine="0"/>
      </w:pPr>
    </w:lvl>
    <w:lvl w:ilvl="1">
      <w:start w:val="1"/>
      <w:numFmt w:val="none"/>
      <w:pStyle w:val="berschrift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E552F33"/>
    <w:multiLevelType w:val="hybridMultilevel"/>
    <w:tmpl w:val="E63C10D0"/>
    <w:lvl w:ilvl="0" w:tplc="2B049BA0">
      <w:start w:val="18"/>
      <w:numFmt w:val="bullet"/>
      <w:lvlText w:val=""/>
      <w:lvlJc w:val="left"/>
      <w:pPr>
        <w:ind w:left="720" w:hanging="360"/>
      </w:pPr>
      <w:rPr>
        <w:rFonts w:ascii="Symbol" w:eastAsia="Arial"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ED28C9"/>
    <w:multiLevelType w:val="multilevel"/>
    <w:tmpl w:val="DF869890"/>
    <w:lvl w:ilvl="0">
      <w:start w:val="1"/>
      <w:numFmt w:val="decimal"/>
      <w:lvlText w:val="Frage %1:"/>
      <w:lvlJc w:val="left"/>
      <w:pPr>
        <w:ind w:left="1588" w:hanging="1588"/>
      </w:pPr>
      <w:rPr>
        <w:b/>
        <w:i/>
      </w:rPr>
    </w:lvl>
    <w:lvl w:ilvl="1">
      <w:start w:val="1"/>
      <w:numFmt w:val="none"/>
      <w:suff w:val="nothing"/>
      <w:lvlText w:val=""/>
      <w:lvlJc w:val="left"/>
      <w:pPr>
        <w:ind w:left="1588" w:hanging="1588"/>
      </w:pPr>
    </w:lvl>
    <w:lvl w:ilvl="2">
      <w:start w:val="1"/>
      <w:numFmt w:val="none"/>
      <w:suff w:val="nothing"/>
      <w:lvlText w:val=""/>
      <w:lvlJc w:val="left"/>
      <w:pPr>
        <w:ind w:left="1588" w:hanging="1588"/>
      </w:pPr>
    </w:lvl>
    <w:lvl w:ilvl="3">
      <w:start w:val="1"/>
      <w:numFmt w:val="none"/>
      <w:suff w:val="nothing"/>
      <w:lvlText w:val=""/>
      <w:lvlJc w:val="left"/>
      <w:pPr>
        <w:ind w:left="1588" w:hanging="1588"/>
      </w:pPr>
    </w:lvl>
    <w:lvl w:ilvl="4">
      <w:start w:val="1"/>
      <w:numFmt w:val="none"/>
      <w:suff w:val="nothing"/>
      <w:lvlText w:val=""/>
      <w:lvlJc w:val="left"/>
      <w:pPr>
        <w:ind w:left="1588" w:hanging="1588"/>
      </w:pPr>
    </w:lvl>
    <w:lvl w:ilvl="5">
      <w:start w:val="1"/>
      <w:numFmt w:val="none"/>
      <w:suff w:val="nothing"/>
      <w:lvlText w:val=""/>
      <w:lvlJc w:val="left"/>
      <w:pPr>
        <w:ind w:left="1588" w:hanging="1588"/>
      </w:pPr>
    </w:lvl>
    <w:lvl w:ilvl="6">
      <w:start w:val="1"/>
      <w:numFmt w:val="none"/>
      <w:suff w:val="nothing"/>
      <w:lvlText w:val=""/>
      <w:lvlJc w:val="left"/>
      <w:pPr>
        <w:ind w:left="1588" w:hanging="1588"/>
      </w:pPr>
    </w:lvl>
    <w:lvl w:ilvl="7">
      <w:start w:val="1"/>
      <w:numFmt w:val="none"/>
      <w:suff w:val="nothing"/>
      <w:lvlText w:val=""/>
      <w:lvlJc w:val="left"/>
      <w:pPr>
        <w:ind w:left="1588" w:hanging="1588"/>
      </w:pPr>
    </w:lvl>
    <w:lvl w:ilvl="8">
      <w:start w:val="1"/>
      <w:numFmt w:val="none"/>
      <w:suff w:val="nothing"/>
      <w:lvlText w:val=""/>
      <w:lvlJc w:val="left"/>
      <w:pPr>
        <w:ind w:left="1588" w:hanging="1588"/>
      </w:pPr>
    </w:lvl>
  </w:abstractNum>
  <w:abstractNum w:abstractNumId="5" w15:restartNumberingAfterBreak="0">
    <w:nsid w:val="5E0071EF"/>
    <w:multiLevelType w:val="multilevel"/>
    <w:tmpl w:val="E69A3DE0"/>
    <w:styleLink w:val="zzzListeFrage"/>
    <w:lvl w:ilvl="0">
      <w:start w:val="1"/>
      <w:numFmt w:val="decimal"/>
      <w:pStyle w:val="Frage-Nummerierung1"/>
      <w:lvlText w:val="Frage %1:"/>
      <w:lvlJc w:val="left"/>
      <w:pPr>
        <w:ind w:left="1588"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6" w15:restartNumberingAfterBreak="0">
    <w:nsid w:val="67AE38B0"/>
    <w:multiLevelType w:val="hybridMultilevel"/>
    <w:tmpl w:val="891A1C92"/>
    <w:lvl w:ilvl="0" w:tplc="D4AECF40">
      <w:numFmt w:val="bullet"/>
      <w:lvlText w:val=""/>
      <w:lvlJc w:val="left"/>
      <w:pPr>
        <w:ind w:left="720" w:hanging="360"/>
      </w:pPr>
      <w:rPr>
        <w:rFonts w:ascii="Symbol" w:eastAsia="Arial"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6"/>
  </w:num>
  <w:num w:numId="6">
    <w:abstractNumId w:val="3"/>
  </w:num>
  <w:num w:numId="7">
    <w:abstractNumId w:val="5"/>
    <w:lvlOverride w:ilvl="0">
      <w:lvl w:ilvl="0">
        <w:start w:val="1"/>
        <w:numFmt w:val="decimal"/>
        <w:pStyle w:val="Frage-Nummerierung1"/>
        <w:lvlText w:val="Frage %1:"/>
        <w:lvlJc w:val="left"/>
        <w:pPr>
          <w:ind w:left="1588" w:hanging="1588"/>
        </w:pPr>
        <w:rPr>
          <w:rFonts w:asciiTheme="minorHAnsi" w:hAnsiTheme="minorHAnsi" w:hint="default"/>
          <w:b/>
          <w:i/>
        </w:rPr>
      </w:lvl>
    </w:lvlOverride>
  </w:num>
  <w:num w:numId="8">
    <w:abstractNumId w:val="5"/>
  </w:num>
  <w:num w:numId="9">
    <w:abstractNumId w:val="5"/>
    <w:lvlOverride w:ilvl="0">
      <w:lvl w:ilvl="0">
        <w:start w:val="1"/>
        <w:numFmt w:val="decimal"/>
        <w:pStyle w:val="Frage-Nummerierung1"/>
        <w:lvlText w:val="Frage %1:"/>
        <w:lvlJc w:val="left"/>
        <w:pPr>
          <w:ind w:left="1588" w:hanging="1588"/>
        </w:pPr>
        <w:rPr>
          <w:rFonts w:asciiTheme="minorHAnsi" w:hAnsiTheme="minorHAnsi" w:hint="default"/>
          <w:b/>
          <w:i/>
        </w:rPr>
      </w:lvl>
    </w:lvlOverride>
  </w:num>
  <w:num w:numId="10">
    <w:abstractNumId w:val="5"/>
    <w:lvlOverride w:ilvl="0">
      <w:lvl w:ilvl="0">
        <w:start w:val="1"/>
        <w:numFmt w:val="decimal"/>
        <w:pStyle w:val="Frage-Nummerierung1"/>
        <w:lvlText w:val="Frage %1:"/>
        <w:lvlJc w:val="left"/>
        <w:pPr>
          <w:ind w:left="1588" w:hanging="1588"/>
        </w:pPr>
        <w:rPr>
          <w:rFonts w:asciiTheme="minorHAnsi" w:hAnsiTheme="minorHAnsi" w:hint="default"/>
          <w:b/>
          <w:i/>
        </w:rPr>
      </w:lvl>
    </w:lvlOverride>
  </w:num>
  <w:num w:numId="11">
    <w:abstractNumId w:val="5"/>
    <w:lvlOverride w:ilvl="0">
      <w:lvl w:ilvl="0">
        <w:start w:val="1"/>
        <w:numFmt w:val="decimal"/>
        <w:pStyle w:val="Frage-Nummerierung1"/>
        <w:lvlText w:val="Frage %1:"/>
        <w:lvlJc w:val="left"/>
        <w:pPr>
          <w:ind w:left="1588" w:hanging="1588"/>
        </w:pPr>
        <w:rPr>
          <w:rFonts w:asciiTheme="minorHAnsi" w:hAnsiTheme="minorHAnsi" w:hint="default"/>
          <w:b/>
          <w:i/>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mirrorMargins/>
  <w:defaultTabStop w:val="709"/>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90C"/>
    <w:rsid w:val="00000459"/>
    <w:rsid w:val="00007AF8"/>
    <w:rsid w:val="000105F5"/>
    <w:rsid w:val="000110DE"/>
    <w:rsid w:val="00011467"/>
    <w:rsid w:val="0001169D"/>
    <w:rsid w:val="00011825"/>
    <w:rsid w:val="00014847"/>
    <w:rsid w:val="0001488F"/>
    <w:rsid w:val="00015A86"/>
    <w:rsid w:val="00022FFF"/>
    <w:rsid w:val="0002509C"/>
    <w:rsid w:val="000337E6"/>
    <w:rsid w:val="000377FB"/>
    <w:rsid w:val="00037CFA"/>
    <w:rsid w:val="00040B3A"/>
    <w:rsid w:val="0004364D"/>
    <w:rsid w:val="000437ED"/>
    <w:rsid w:val="0004687F"/>
    <w:rsid w:val="00050E79"/>
    <w:rsid w:val="00052C85"/>
    <w:rsid w:val="00053827"/>
    <w:rsid w:val="00055698"/>
    <w:rsid w:val="00055F95"/>
    <w:rsid w:val="00056835"/>
    <w:rsid w:val="00057204"/>
    <w:rsid w:val="0006362C"/>
    <w:rsid w:val="00065CC3"/>
    <w:rsid w:val="00066528"/>
    <w:rsid w:val="00066654"/>
    <w:rsid w:val="000722BD"/>
    <w:rsid w:val="000725A8"/>
    <w:rsid w:val="00076130"/>
    <w:rsid w:val="0007657D"/>
    <w:rsid w:val="00082B73"/>
    <w:rsid w:val="00093436"/>
    <w:rsid w:val="00094654"/>
    <w:rsid w:val="000977D3"/>
    <w:rsid w:val="000A1A18"/>
    <w:rsid w:val="000A206A"/>
    <w:rsid w:val="000A25FD"/>
    <w:rsid w:val="000B3064"/>
    <w:rsid w:val="000B493D"/>
    <w:rsid w:val="000B58C6"/>
    <w:rsid w:val="000B5A2F"/>
    <w:rsid w:val="000B638A"/>
    <w:rsid w:val="000B761E"/>
    <w:rsid w:val="000C0A43"/>
    <w:rsid w:val="000C6594"/>
    <w:rsid w:val="000D2FEF"/>
    <w:rsid w:val="000D3DD1"/>
    <w:rsid w:val="000D4DC2"/>
    <w:rsid w:val="000D6082"/>
    <w:rsid w:val="000E3CF0"/>
    <w:rsid w:val="000E49CF"/>
    <w:rsid w:val="000E78D6"/>
    <w:rsid w:val="000F161E"/>
    <w:rsid w:val="000F2580"/>
    <w:rsid w:val="000F2D6C"/>
    <w:rsid w:val="000F72AD"/>
    <w:rsid w:val="000F7A45"/>
    <w:rsid w:val="00102493"/>
    <w:rsid w:val="0010506C"/>
    <w:rsid w:val="00105C55"/>
    <w:rsid w:val="0010748A"/>
    <w:rsid w:val="001105E4"/>
    <w:rsid w:val="00112539"/>
    <w:rsid w:val="001178F0"/>
    <w:rsid w:val="001213F1"/>
    <w:rsid w:val="00121981"/>
    <w:rsid w:val="00121C73"/>
    <w:rsid w:val="0012358D"/>
    <w:rsid w:val="00125942"/>
    <w:rsid w:val="00130D1A"/>
    <w:rsid w:val="0013449B"/>
    <w:rsid w:val="00135311"/>
    <w:rsid w:val="0014148B"/>
    <w:rsid w:val="00141B8C"/>
    <w:rsid w:val="00143EE6"/>
    <w:rsid w:val="00145788"/>
    <w:rsid w:val="00151F5D"/>
    <w:rsid w:val="00155111"/>
    <w:rsid w:val="0016148A"/>
    <w:rsid w:val="00172201"/>
    <w:rsid w:val="001757F8"/>
    <w:rsid w:val="00176E77"/>
    <w:rsid w:val="00176F2A"/>
    <w:rsid w:val="00177407"/>
    <w:rsid w:val="001776FE"/>
    <w:rsid w:val="0019452E"/>
    <w:rsid w:val="001A570D"/>
    <w:rsid w:val="001A77E3"/>
    <w:rsid w:val="001B1E9C"/>
    <w:rsid w:val="001B3B42"/>
    <w:rsid w:val="001B6C79"/>
    <w:rsid w:val="001C02C5"/>
    <w:rsid w:val="001C1917"/>
    <w:rsid w:val="001C25B7"/>
    <w:rsid w:val="001D2043"/>
    <w:rsid w:val="001D3B70"/>
    <w:rsid w:val="001D51C0"/>
    <w:rsid w:val="001D5D59"/>
    <w:rsid w:val="001E1E20"/>
    <w:rsid w:val="001E29A4"/>
    <w:rsid w:val="001E3B08"/>
    <w:rsid w:val="001E54C7"/>
    <w:rsid w:val="001E6C43"/>
    <w:rsid w:val="001E730A"/>
    <w:rsid w:val="001E7E3F"/>
    <w:rsid w:val="001F1F74"/>
    <w:rsid w:val="001F2D4D"/>
    <w:rsid w:val="001F3D42"/>
    <w:rsid w:val="001F4B23"/>
    <w:rsid w:val="001F4B5C"/>
    <w:rsid w:val="002012DB"/>
    <w:rsid w:val="00205143"/>
    <w:rsid w:val="00206677"/>
    <w:rsid w:val="00211D54"/>
    <w:rsid w:val="00215261"/>
    <w:rsid w:val="00215EB2"/>
    <w:rsid w:val="002168DF"/>
    <w:rsid w:val="0021762A"/>
    <w:rsid w:val="00221F22"/>
    <w:rsid w:val="00224472"/>
    <w:rsid w:val="0023336F"/>
    <w:rsid w:val="00233565"/>
    <w:rsid w:val="0023442B"/>
    <w:rsid w:val="00235AC0"/>
    <w:rsid w:val="002371CD"/>
    <w:rsid w:val="00237212"/>
    <w:rsid w:val="00240592"/>
    <w:rsid w:val="00245297"/>
    <w:rsid w:val="00246A9D"/>
    <w:rsid w:val="00250AA2"/>
    <w:rsid w:val="00252854"/>
    <w:rsid w:val="00252AC0"/>
    <w:rsid w:val="0025497E"/>
    <w:rsid w:val="002575D4"/>
    <w:rsid w:val="00260825"/>
    <w:rsid w:val="00262B3B"/>
    <w:rsid w:val="00262C45"/>
    <w:rsid w:val="00263CEF"/>
    <w:rsid w:val="00264532"/>
    <w:rsid w:val="0026672C"/>
    <w:rsid w:val="00276B4C"/>
    <w:rsid w:val="00281F78"/>
    <w:rsid w:val="002835DB"/>
    <w:rsid w:val="00283D87"/>
    <w:rsid w:val="0029202C"/>
    <w:rsid w:val="002959ED"/>
    <w:rsid w:val="002960E3"/>
    <w:rsid w:val="002961EA"/>
    <w:rsid w:val="002A0AAF"/>
    <w:rsid w:val="002A0CBC"/>
    <w:rsid w:val="002A5010"/>
    <w:rsid w:val="002A78B1"/>
    <w:rsid w:val="002B05E3"/>
    <w:rsid w:val="002B0764"/>
    <w:rsid w:val="002B25C4"/>
    <w:rsid w:val="002B2B54"/>
    <w:rsid w:val="002B3015"/>
    <w:rsid w:val="002B5165"/>
    <w:rsid w:val="002C00F4"/>
    <w:rsid w:val="002C3511"/>
    <w:rsid w:val="002C5231"/>
    <w:rsid w:val="002D0113"/>
    <w:rsid w:val="002D09EE"/>
    <w:rsid w:val="002D1680"/>
    <w:rsid w:val="002D3A61"/>
    <w:rsid w:val="002D4485"/>
    <w:rsid w:val="002D7E7C"/>
    <w:rsid w:val="002E5350"/>
    <w:rsid w:val="002F2E97"/>
    <w:rsid w:val="002F4707"/>
    <w:rsid w:val="002F7178"/>
    <w:rsid w:val="002F7FC2"/>
    <w:rsid w:val="00302770"/>
    <w:rsid w:val="00303234"/>
    <w:rsid w:val="003048FC"/>
    <w:rsid w:val="00306F74"/>
    <w:rsid w:val="00310D26"/>
    <w:rsid w:val="003116C8"/>
    <w:rsid w:val="00313346"/>
    <w:rsid w:val="00313802"/>
    <w:rsid w:val="003157FA"/>
    <w:rsid w:val="00317648"/>
    <w:rsid w:val="00321DD6"/>
    <w:rsid w:val="003255DA"/>
    <w:rsid w:val="00325C0D"/>
    <w:rsid w:val="00334521"/>
    <w:rsid w:val="003358E7"/>
    <w:rsid w:val="00336E5F"/>
    <w:rsid w:val="00336F65"/>
    <w:rsid w:val="003455D5"/>
    <w:rsid w:val="003479C0"/>
    <w:rsid w:val="00350259"/>
    <w:rsid w:val="00352423"/>
    <w:rsid w:val="00356C4F"/>
    <w:rsid w:val="003572ED"/>
    <w:rsid w:val="00362B90"/>
    <w:rsid w:val="00366C3C"/>
    <w:rsid w:val="00370AC8"/>
    <w:rsid w:val="0037253B"/>
    <w:rsid w:val="00373FE9"/>
    <w:rsid w:val="0037414A"/>
    <w:rsid w:val="003844F5"/>
    <w:rsid w:val="003850D2"/>
    <w:rsid w:val="003942DB"/>
    <w:rsid w:val="00397703"/>
    <w:rsid w:val="0039792C"/>
    <w:rsid w:val="003A2BE3"/>
    <w:rsid w:val="003A41A1"/>
    <w:rsid w:val="003A794E"/>
    <w:rsid w:val="003B54CB"/>
    <w:rsid w:val="003B7906"/>
    <w:rsid w:val="003D0075"/>
    <w:rsid w:val="003D0632"/>
    <w:rsid w:val="003D299C"/>
    <w:rsid w:val="003D4355"/>
    <w:rsid w:val="003D5722"/>
    <w:rsid w:val="003E228C"/>
    <w:rsid w:val="003E6BB8"/>
    <w:rsid w:val="003F0C14"/>
    <w:rsid w:val="003F217A"/>
    <w:rsid w:val="003F37EA"/>
    <w:rsid w:val="003F6A36"/>
    <w:rsid w:val="004006E5"/>
    <w:rsid w:val="00402C64"/>
    <w:rsid w:val="00404039"/>
    <w:rsid w:val="0040458A"/>
    <w:rsid w:val="00405218"/>
    <w:rsid w:val="00406E88"/>
    <w:rsid w:val="00420E2F"/>
    <w:rsid w:val="00422C58"/>
    <w:rsid w:val="00424266"/>
    <w:rsid w:val="00425837"/>
    <w:rsid w:val="00436AAE"/>
    <w:rsid w:val="00436E50"/>
    <w:rsid w:val="00436FE1"/>
    <w:rsid w:val="00440CC6"/>
    <w:rsid w:val="0044653B"/>
    <w:rsid w:val="0044781B"/>
    <w:rsid w:val="00447BFF"/>
    <w:rsid w:val="00450A23"/>
    <w:rsid w:val="00450DD0"/>
    <w:rsid w:val="00452129"/>
    <w:rsid w:val="00453000"/>
    <w:rsid w:val="00454245"/>
    <w:rsid w:val="004546BA"/>
    <w:rsid w:val="00455B1D"/>
    <w:rsid w:val="00461091"/>
    <w:rsid w:val="0046384E"/>
    <w:rsid w:val="00463B56"/>
    <w:rsid w:val="00466B88"/>
    <w:rsid w:val="00470E34"/>
    <w:rsid w:val="00471891"/>
    <w:rsid w:val="00472C6A"/>
    <w:rsid w:val="00475B1C"/>
    <w:rsid w:val="00490C7C"/>
    <w:rsid w:val="004928BF"/>
    <w:rsid w:val="00495F47"/>
    <w:rsid w:val="00495FA8"/>
    <w:rsid w:val="004960CD"/>
    <w:rsid w:val="0049642E"/>
    <w:rsid w:val="0049740B"/>
    <w:rsid w:val="004A00DC"/>
    <w:rsid w:val="004A24BB"/>
    <w:rsid w:val="004A28E4"/>
    <w:rsid w:val="004B12B4"/>
    <w:rsid w:val="004B433D"/>
    <w:rsid w:val="004B6ED6"/>
    <w:rsid w:val="004C08E3"/>
    <w:rsid w:val="004D45FB"/>
    <w:rsid w:val="004E1DA5"/>
    <w:rsid w:val="004E25D1"/>
    <w:rsid w:val="004E354B"/>
    <w:rsid w:val="004E5790"/>
    <w:rsid w:val="004E5D2F"/>
    <w:rsid w:val="004F0CB7"/>
    <w:rsid w:val="004F215F"/>
    <w:rsid w:val="004F2667"/>
    <w:rsid w:val="004F4013"/>
    <w:rsid w:val="004F4EDE"/>
    <w:rsid w:val="004F5044"/>
    <w:rsid w:val="004F6BF9"/>
    <w:rsid w:val="005027A2"/>
    <w:rsid w:val="00503903"/>
    <w:rsid w:val="005063D3"/>
    <w:rsid w:val="00506452"/>
    <w:rsid w:val="005074BB"/>
    <w:rsid w:val="00512F75"/>
    <w:rsid w:val="00512FC6"/>
    <w:rsid w:val="00514671"/>
    <w:rsid w:val="00521416"/>
    <w:rsid w:val="0052535B"/>
    <w:rsid w:val="00526522"/>
    <w:rsid w:val="005267DA"/>
    <w:rsid w:val="00526FB4"/>
    <w:rsid w:val="005303F3"/>
    <w:rsid w:val="0053297C"/>
    <w:rsid w:val="00534B31"/>
    <w:rsid w:val="005425D8"/>
    <w:rsid w:val="005427D8"/>
    <w:rsid w:val="0054560C"/>
    <w:rsid w:val="00545E28"/>
    <w:rsid w:val="00550989"/>
    <w:rsid w:val="00551B3C"/>
    <w:rsid w:val="0055385D"/>
    <w:rsid w:val="005555DA"/>
    <w:rsid w:val="00567D7A"/>
    <w:rsid w:val="00570E1F"/>
    <w:rsid w:val="0057227C"/>
    <w:rsid w:val="00573D7D"/>
    <w:rsid w:val="00575B06"/>
    <w:rsid w:val="00577606"/>
    <w:rsid w:val="00581F32"/>
    <w:rsid w:val="0058256A"/>
    <w:rsid w:val="00586625"/>
    <w:rsid w:val="00587451"/>
    <w:rsid w:val="00591443"/>
    <w:rsid w:val="0059221E"/>
    <w:rsid w:val="00592642"/>
    <w:rsid w:val="005A1D5E"/>
    <w:rsid w:val="005B1D5E"/>
    <w:rsid w:val="005B4E70"/>
    <w:rsid w:val="005B7146"/>
    <w:rsid w:val="005B7503"/>
    <w:rsid w:val="005C2677"/>
    <w:rsid w:val="005C3504"/>
    <w:rsid w:val="005D364A"/>
    <w:rsid w:val="005D53D8"/>
    <w:rsid w:val="005D55F0"/>
    <w:rsid w:val="005E43C3"/>
    <w:rsid w:val="005E58D7"/>
    <w:rsid w:val="005E591C"/>
    <w:rsid w:val="005E624B"/>
    <w:rsid w:val="005F120A"/>
    <w:rsid w:val="005F2C89"/>
    <w:rsid w:val="005F3133"/>
    <w:rsid w:val="005F53F7"/>
    <w:rsid w:val="006019FF"/>
    <w:rsid w:val="00602CD5"/>
    <w:rsid w:val="006036F2"/>
    <w:rsid w:val="0060431B"/>
    <w:rsid w:val="00605CB9"/>
    <w:rsid w:val="00606355"/>
    <w:rsid w:val="0061030C"/>
    <w:rsid w:val="00612680"/>
    <w:rsid w:val="006126B9"/>
    <w:rsid w:val="00621563"/>
    <w:rsid w:val="006226D9"/>
    <w:rsid w:val="00627855"/>
    <w:rsid w:val="00631F7D"/>
    <w:rsid w:val="00633615"/>
    <w:rsid w:val="00635CA9"/>
    <w:rsid w:val="0063649F"/>
    <w:rsid w:val="006364D1"/>
    <w:rsid w:val="0064420F"/>
    <w:rsid w:val="006525C7"/>
    <w:rsid w:val="00656C0F"/>
    <w:rsid w:val="006602A0"/>
    <w:rsid w:val="00662CFF"/>
    <w:rsid w:val="00664802"/>
    <w:rsid w:val="00666544"/>
    <w:rsid w:val="00667661"/>
    <w:rsid w:val="0066790E"/>
    <w:rsid w:val="00671D50"/>
    <w:rsid w:val="00672A70"/>
    <w:rsid w:val="00675DDB"/>
    <w:rsid w:val="006821B5"/>
    <w:rsid w:val="006825B2"/>
    <w:rsid w:val="0068564C"/>
    <w:rsid w:val="00685753"/>
    <w:rsid w:val="00691598"/>
    <w:rsid w:val="006916A7"/>
    <w:rsid w:val="006966B3"/>
    <w:rsid w:val="006A06F1"/>
    <w:rsid w:val="006A7ED3"/>
    <w:rsid w:val="006B222E"/>
    <w:rsid w:val="006B47E6"/>
    <w:rsid w:val="006B5B43"/>
    <w:rsid w:val="006B73E4"/>
    <w:rsid w:val="006C0891"/>
    <w:rsid w:val="006C30E6"/>
    <w:rsid w:val="006C75D3"/>
    <w:rsid w:val="006C788A"/>
    <w:rsid w:val="006D1F90"/>
    <w:rsid w:val="006E074B"/>
    <w:rsid w:val="006E3DA1"/>
    <w:rsid w:val="006E6AD5"/>
    <w:rsid w:val="006E704A"/>
    <w:rsid w:val="006E70FE"/>
    <w:rsid w:val="006E73CE"/>
    <w:rsid w:val="006E7B40"/>
    <w:rsid w:val="006F11A5"/>
    <w:rsid w:val="006F2087"/>
    <w:rsid w:val="006F27A4"/>
    <w:rsid w:val="006F5674"/>
    <w:rsid w:val="006F6A8C"/>
    <w:rsid w:val="00700952"/>
    <w:rsid w:val="00700BA9"/>
    <w:rsid w:val="00701549"/>
    <w:rsid w:val="0070724B"/>
    <w:rsid w:val="00710C21"/>
    <w:rsid w:val="00711D28"/>
    <w:rsid w:val="007129D8"/>
    <w:rsid w:val="0071630A"/>
    <w:rsid w:val="00716FFC"/>
    <w:rsid w:val="00717A7F"/>
    <w:rsid w:val="007217D5"/>
    <w:rsid w:val="0072189E"/>
    <w:rsid w:val="007228D6"/>
    <w:rsid w:val="007249B5"/>
    <w:rsid w:val="00726F87"/>
    <w:rsid w:val="0073186A"/>
    <w:rsid w:val="00732D4B"/>
    <w:rsid w:val="00743B5B"/>
    <w:rsid w:val="007509BE"/>
    <w:rsid w:val="007527A0"/>
    <w:rsid w:val="00755513"/>
    <w:rsid w:val="007559C6"/>
    <w:rsid w:val="00760282"/>
    <w:rsid w:val="00763861"/>
    <w:rsid w:val="007700D8"/>
    <w:rsid w:val="00771371"/>
    <w:rsid w:val="007802E5"/>
    <w:rsid w:val="007834A5"/>
    <w:rsid w:val="00783BD9"/>
    <w:rsid w:val="007863DD"/>
    <w:rsid w:val="00790AE6"/>
    <w:rsid w:val="00792008"/>
    <w:rsid w:val="00792BCD"/>
    <w:rsid w:val="00793F8E"/>
    <w:rsid w:val="00794207"/>
    <w:rsid w:val="00795208"/>
    <w:rsid w:val="00796F36"/>
    <w:rsid w:val="007975F1"/>
    <w:rsid w:val="00797989"/>
    <w:rsid w:val="007B01F7"/>
    <w:rsid w:val="007B0DE1"/>
    <w:rsid w:val="007B3E4B"/>
    <w:rsid w:val="007B7A8F"/>
    <w:rsid w:val="007E07CF"/>
    <w:rsid w:val="007E0E0E"/>
    <w:rsid w:val="007E316E"/>
    <w:rsid w:val="007E5FD4"/>
    <w:rsid w:val="007F2D4F"/>
    <w:rsid w:val="007F40E9"/>
    <w:rsid w:val="007F4885"/>
    <w:rsid w:val="007F7690"/>
    <w:rsid w:val="00800BE2"/>
    <w:rsid w:val="00801314"/>
    <w:rsid w:val="0080143E"/>
    <w:rsid w:val="0080449B"/>
    <w:rsid w:val="0080683F"/>
    <w:rsid w:val="00812647"/>
    <w:rsid w:val="00812C0B"/>
    <w:rsid w:val="0082016E"/>
    <w:rsid w:val="00825B5C"/>
    <w:rsid w:val="0083062E"/>
    <w:rsid w:val="00830653"/>
    <w:rsid w:val="00831987"/>
    <w:rsid w:val="0083369E"/>
    <w:rsid w:val="00835090"/>
    <w:rsid w:val="00835435"/>
    <w:rsid w:val="00836E0A"/>
    <w:rsid w:val="00840933"/>
    <w:rsid w:val="0084305D"/>
    <w:rsid w:val="00844682"/>
    <w:rsid w:val="008468CE"/>
    <w:rsid w:val="008510BB"/>
    <w:rsid w:val="008528DD"/>
    <w:rsid w:val="00852A4A"/>
    <w:rsid w:val="00853C32"/>
    <w:rsid w:val="008564F9"/>
    <w:rsid w:val="00857BE2"/>
    <w:rsid w:val="00857EB1"/>
    <w:rsid w:val="00860129"/>
    <w:rsid w:val="008631D8"/>
    <w:rsid w:val="008653DB"/>
    <w:rsid w:val="00867D84"/>
    <w:rsid w:val="00870D04"/>
    <w:rsid w:val="0088045B"/>
    <w:rsid w:val="00880897"/>
    <w:rsid w:val="0088206D"/>
    <w:rsid w:val="00882B4A"/>
    <w:rsid w:val="00885BFE"/>
    <w:rsid w:val="00890E60"/>
    <w:rsid w:val="0089286F"/>
    <w:rsid w:val="00894C81"/>
    <w:rsid w:val="008978C8"/>
    <w:rsid w:val="008A18E6"/>
    <w:rsid w:val="008A3070"/>
    <w:rsid w:val="008A5319"/>
    <w:rsid w:val="008A705F"/>
    <w:rsid w:val="008B0897"/>
    <w:rsid w:val="008B0DC8"/>
    <w:rsid w:val="008B26BE"/>
    <w:rsid w:val="008B322C"/>
    <w:rsid w:val="008B39BD"/>
    <w:rsid w:val="008B719C"/>
    <w:rsid w:val="008C760B"/>
    <w:rsid w:val="008D171C"/>
    <w:rsid w:val="008D300D"/>
    <w:rsid w:val="008D5883"/>
    <w:rsid w:val="008D7033"/>
    <w:rsid w:val="008D7C05"/>
    <w:rsid w:val="008E13EE"/>
    <w:rsid w:val="008E23DE"/>
    <w:rsid w:val="008E5026"/>
    <w:rsid w:val="008F35D1"/>
    <w:rsid w:val="008F5BC0"/>
    <w:rsid w:val="0090121E"/>
    <w:rsid w:val="0090573E"/>
    <w:rsid w:val="00911509"/>
    <w:rsid w:val="00911E00"/>
    <w:rsid w:val="00912B0B"/>
    <w:rsid w:val="00915AFC"/>
    <w:rsid w:val="00917256"/>
    <w:rsid w:val="00926267"/>
    <w:rsid w:val="00927CF2"/>
    <w:rsid w:val="00930697"/>
    <w:rsid w:val="00935E75"/>
    <w:rsid w:val="00937ECF"/>
    <w:rsid w:val="009406BD"/>
    <w:rsid w:val="00941C5D"/>
    <w:rsid w:val="00950256"/>
    <w:rsid w:val="00951540"/>
    <w:rsid w:val="00951A33"/>
    <w:rsid w:val="00954F0C"/>
    <w:rsid w:val="0095571B"/>
    <w:rsid w:val="00955AF0"/>
    <w:rsid w:val="00961881"/>
    <w:rsid w:val="00967D47"/>
    <w:rsid w:val="00967DFF"/>
    <w:rsid w:val="00970CF2"/>
    <w:rsid w:val="00972769"/>
    <w:rsid w:val="00975361"/>
    <w:rsid w:val="009758A7"/>
    <w:rsid w:val="00980F71"/>
    <w:rsid w:val="00984600"/>
    <w:rsid w:val="00985DB6"/>
    <w:rsid w:val="0099155B"/>
    <w:rsid w:val="009935A4"/>
    <w:rsid w:val="00994B0F"/>
    <w:rsid w:val="009956E8"/>
    <w:rsid w:val="009973B9"/>
    <w:rsid w:val="009A000A"/>
    <w:rsid w:val="009A04BF"/>
    <w:rsid w:val="009A0A99"/>
    <w:rsid w:val="009A2547"/>
    <w:rsid w:val="009B0354"/>
    <w:rsid w:val="009B2C81"/>
    <w:rsid w:val="009B3862"/>
    <w:rsid w:val="009C0219"/>
    <w:rsid w:val="009C20BC"/>
    <w:rsid w:val="009C298B"/>
    <w:rsid w:val="009D043F"/>
    <w:rsid w:val="009D1278"/>
    <w:rsid w:val="009D2B94"/>
    <w:rsid w:val="009E15A7"/>
    <w:rsid w:val="009E3A40"/>
    <w:rsid w:val="009E6A60"/>
    <w:rsid w:val="009E71CE"/>
    <w:rsid w:val="009F08EB"/>
    <w:rsid w:val="009F2E82"/>
    <w:rsid w:val="009F395B"/>
    <w:rsid w:val="009F6D66"/>
    <w:rsid w:val="009F7737"/>
    <w:rsid w:val="00A025C4"/>
    <w:rsid w:val="00A06B95"/>
    <w:rsid w:val="00A07D2B"/>
    <w:rsid w:val="00A1401C"/>
    <w:rsid w:val="00A17F2E"/>
    <w:rsid w:val="00A2153C"/>
    <w:rsid w:val="00A22F0C"/>
    <w:rsid w:val="00A334A0"/>
    <w:rsid w:val="00A37ACD"/>
    <w:rsid w:val="00A4294F"/>
    <w:rsid w:val="00A42F3D"/>
    <w:rsid w:val="00A450A5"/>
    <w:rsid w:val="00A47F37"/>
    <w:rsid w:val="00A511D5"/>
    <w:rsid w:val="00A51C34"/>
    <w:rsid w:val="00A52413"/>
    <w:rsid w:val="00A54762"/>
    <w:rsid w:val="00A54C19"/>
    <w:rsid w:val="00A6090C"/>
    <w:rsid w:val="00A64E6F"/>
    <w:rsid w:val="00A65B5C"/>
    <w:rsid w:val="00A70095"/>
    <w:rsid w:val="00A71B56"/>
    <w:rsid w:val="00A74718"/>
    <w:rsid w:val="00A774DC"/>
    <w:rsid w:val="00A84EE6"/>
    <w:rsid w:val="00A87496"/>
    <w:rsid w:val="00A94D61"/>
    <w:rsid w:val="00AA7FE3"/>
    <w:rsid w:val="00AB2834"/>
    <w:rsid w:val="00AB474A"/>
    <w:rsid w:val="00AB7251"/>
    <w:rsid w:val="00AC3A46"/>
    <w:rsid w:val="00AC4BF9"/>
    <w:rsid w:val="00AC6F43"/>
    <w:rsid w:val="00AD0815"/>
    <w:rsid w:val="00AD0EF2"/>
    <w:rsid w:val="00AD284F"/>
    <w:rsid w:val="00AD51EC"/>
    <w:rsid w:val="00AD6FF9"/>
    <w:rsid w:val="00AE09CB"/>
    <w:rsid w:val="00AE0ACE"/>
    <w:rsid w:val="00AE0BF2"/>
    <w:rsid w:val="00AE6890"/>
    <w:rsid w:val="00AF24C1"/>
    <w:rsid w:val="00AF69B9"/>
    <w:rsid w:val="00B009BE"/>
    <w:rsid w:val="00B14AF3"/>
    <w:rsid w:val="00B17E2B"/>
    <w:rsid w:val="00B2017D"/>
    <w:rsid w:val="00B216A6"/>
    <w:rsid w:val="00B2189B"/>
    <w:rsid w:val="00B22983"/>
    <w:rsid w:val="00B24014"/>
    <w:rsid w:val="00B24025"/>
    <w:rsid w:val="00B25FA6"/>
    <w:rsid w:val="00B3392B"/>
    <w:rsid w:val="00B36879"/>
    <w:rsid w:val="00B371C7"/>
    <w:rsid w:val="00B40451"/>
    <w:rsid w:val="00B4082A"/>
    <w:rsid w:val="00B41573"/>
    <w:rsid w:val="00B42B38"/>
    <w:rsid w:val="00B45A4D"/>
    <w:rsid w:val="00B47F3A"/>
    <w:rsid w:val="00B50372"/>
    <w:rsid w:val="00B51828"/>
    <w:rsid w:val="00B637BD"/>
    <w:rsid w:val="00B716BA"/>
    <w:rsid w:val="00B71BCF"/>
    <w:rsid w:val="00B82086"/>
    <w:rsid w:val="00B82A63"/>
    <w:rsid w:val="00B85D25"/>
    <w:rsid w:val="00B878B1"/>
    <w:rsid w:val="00B920DF"/>
    <w:rsid w:val="00B924DC"/>
    <w:rsid w:val="00B9528D"/>
    <w:rsid w:val="00B96422"/>
    <w:rsid w:val="00BA3C1C"/>
    <w:rsid w:val="00BA5197"/>
    <w:rsid w:val="00BA5AEA"/>
    <w:rsid w:val="00BA711F"/>
    <w:rsid w:val="00BB0F57"/>
    <w:rsid w:val="00BB2E0C"/>
    <w:rsid w:val="00BC23D7"/>
    <w:rsid w:val="00BC2594"/>
    <w:rsid w:val="00BC401F"/>
    <w:rsid w:val="00BC4529"/>
    <w:rsid w:val="00BC617C"/>
    <w:rsid w:val="00BC76E9"/>
    <w:rsid w:val="00BD08A2"/>
    <w:rsid w:val="00BD1BBE"/>
    <w:rsid w:val="00BD43A9"/>
    <w:rsid w:val="00BE0150"/>
    <w:rsid w:val="00BE2CAD"/>
    <w:rsid w:val="00BE6D6B"/>
    <w:rsid w:val="00BF3765"/>
    <w:rsid w:val="00BF4372"/>
    <w:rsid w:val="00BF5E16"/>
    <w:rsid w:val="00BF6C7B"/>
    <w:rsid w:val="00BF745D"/>
    <w:rsid w:val="00BF7AB3"/>
    <w:rsid w:val="00C024FB"/>
    <w:rsid w:val="00C02BD0"/>
    <w:rsid w:val="00C0379C"/>
    <w:rsid w:val="00C03C89"/>
    <w:rsid w:val="00C05225"/>
    <w:rsid w:val="00C0534B"/>
    <w:rsid w:val="00C1172E"/>
    <w:rsid w:val="00C11D1B"/>
    <w:rsid w:val="00C161F1"/>
    <w:rsid w:val="00C2441A"/>
    <w:rsid w:val="00C26396"/>
    <w:rsid w:val="00C2655C"/>
    <w:rsid w:val="00C33B9A"/>
    <w:rsid w:val="00C37816"/>
    <w:rsid w:val="00C4152B"/>
    <w:rsid w:val="00C46E80"/>
    <w:rsid w:val="00C47263"/>
    <w:rsid w:val="00C521F8"/>
    <w:rsid w:val="00C604A4"/>
    <w:rsid w:val="00C61AEA"/>
    <w:rsid w:val="00C66B4C"/>
    <w:rsid w:val="00C67DE3"/>
    <w:rsid w:val="00C71C6D"/>
    <w:rsid w:val="00C71FF6"/>
    <w:rsid w:val="00C76E47"/>
    <w:rsid w:val="00C83BEB"/>
    <w:rsid w:val="00C90A57"/>
    <w:rsid w:val="00C919D2"/>
    <w:rsid w:val="00C95270"/>
    <w:rsid w:val="00CA0315"/>
    <w:rsid w:val="00CA32A6"/>
    <w:rsid w:val="00CA67C5"/>
    <w:rsid w:val="00CB0D8B"/>
    <w:rsid w:val="00CB29C6"/>
    <w:rsid w:val="00CB2A8B"/>
    <w:rsid w:val="00CB4329"/>
    <w:rsid w:val="00CC0E55"/>
    <w:rsid w:val="00CC76B2"/>
    <w:rsid w:val="00CD1F18"/>
    <w:rsid w:val="00CD3C98"/>
    <w:rsid w:val="00CE15B5"/>
    <w:rsid w:val="00CE1DE7"/>
    <w:rsid w:val="00CE2AEC"/>
    <w:rsid w:val="00CE5B87"/>
    <w:rsid w:val="00CF5825"/>
    <w:rsid w:val="00D015F0"/>
    <w:rsid w:val="00D01610"/>
    <w:rsid w:val="00D02AE7"/>
    <w:rsid w:val="00D037F7"/>
    <w:rsid w:val="00D05F00"/>
    <w:rsid w:val="00D1039E"/>
    <w:rsid w:val="00D169C5"/>
    <w:rsid w:val="00D248CD"/>
    <w:rsid w:val="00D24F83"/>
    <w:rsid w:val="00D319F3"/>
    <w:rsid w:val="00D34C8D"/>
    <w:rsid w:val="00D36525"/>
    <w:rsid w:val="00D37849"/>
    <w:rsid w:val="00D413A3"/>
    <w:rsid w:val="00D414CC"/>
    <w:rsid w:val="00D420EC"/>
    <w:rsid w:val="00D452B3"/>
    <w:rsid w:val="00D47BD3"/>
    <w:rsid w:val="00D47E17"/>
    <w:rsid w:val="00D551B8"/>
    <w:rsid w:val="00D55243"/>
    <w:rsid w:val="00D56CF3"/>
    <w:rsid w:val="00D57C09"/>
    <w:rsid w:val="00D603C0"/>
    <w:rsid w:val="00D60FE6"/>
    <w:rsid w:val="00D66694"/>
    <w:rsid w:val="00D66A6A"/>
    <w:rsid w:val="00D70952"/>
    <w:rsid w:val="00D723C5"/>
    <w:rsid w:val="00D72F63"/>
    <w:rsid w:val="00D73110"/>
    <w:rsid w:val="00D75916"/>
    <w:rsid w:val="00D85A64"/>
    <w:rsid w:val="00D87A86"/>
    <w:rsid w:val="00D90D4C"/>
    <w:rsid w:val="00D923F0"/>
    <w:rsid w:val="00D93985"/>
    <w:rsid w:val="00D9455E"/>
    <w:rsid w:val="00D95191"/>
    <w:rsid w:val="00DA038F"/>
    <w:rsid w:val="00DA0EE5"/>
    <w:rsid w:val="00DA188A"/>
    <w:rsid w:val="00DA2FC5"/>
    <w:rsid w:val="00DA309C"/>
    <w:rsid w:val="00DA3F37"/>
    <w:rsid w:val="00DB1C0C"/>
    <w:rsid w:val="00DB1CB6"/>
    <w:rsid w:val="00DB59CA"/>
    <w:rsid w:val="00DB6D3B"/>
    <w:rsid w:val="00DC145A"/>
    <w:rsid w:val="00DC292D"/>
    <w:rsid w:val="00DC4AC4"/>
    <w:rsid w:val="00DC710C"/>
    <w:rsid w:val="00DC7879"/>
    <w:rsid w:val="00DC7F66"/>
    <w:rsid w:val="00DD0D7C"/>
    <w:rsid w:val="00DD226F"/>
    <w:rsid w:val="00DD46E6"/>
    <w:rsid w:val="00DE5E73"/>
    <w:rsid w:val="00DE76CA"/>
    <w:rsid w:val="00DF1070"/>
    <w:rsid w:val="00DF4350"/>
    <w:rsid w:val="00DF556F"/>
    <w:rsid w:val="00DF7191"/>
    <w:rsid w:val="00E00C2B"/>
    <w:rsid w:val="00E03784"/>
    <w:rsid w:val="00E0605D"/>
    <w:rsid w:val="00E06C7D"/>
    <w:rsid w:val="00E14A55"/>
    <w:rsid w:val="00E24EA3"/>
    <w:rsid w:val="00E256E4"/>
    <w:rsid w:val="00E375AE"/>
    <w:rsid w:val="00E407F0"/>
    <w:rsid w:val="00E45CD6"/>
    <w:rsid w:val="00E45D6B"/>
    <w:rsid w:val="00E47603"/>
    <w:rsid w:val="00E55900"/>
    <w:rsid w:val="00E575BB"/>
    <w:rsid w:val="00E57801"/>
    <w:rsid w:val="00E57C92"/>
    <w:rsid w:val="00E64AA7"/>
    <w:rsid w:val="00E67936"/>
    <w:rsid w:val="00E72B9B"/>
    <w:rsid w:val="00E74EAF"/>
    <w:rsid w:val="00E8037F"/>
    <w:rsid w:val="00E8044F"/>
    <w:rsid w:val="00E8266F"/>
    <w:rsid w:val="00E82DF5"/>
    <w:rsid w:val="00E83F29"/>
    <w:rsid w:val="00E8465C"/>
    <w:rsid w:val="00E85782"/>
    <w:rsid w:val="00E86D41"/>
    <w:rsid w:val="00E87040"/>
    <w:rsid w:val="00E905AF"/>
    <w:rsid w:val="00E9221A"/>
    <w:rsid w:val="00E926D4"/>
    <w:rsid w:val="00E92EDE"/>
    <w:rsid w:val="00E92FA2"/>
    <w:rsid w:val="00E951D1"/>
    <w:rsid w:val="00E96F7B"/>
    <w:rsid w:val="00EA04B4"/>
    <w:rsid w:val="00EA533F"/>
    <w:rsid w:val="00EA555D"/>
    <w:rsid w:val="00EA6CA8"/>
    <w:rsid w:val="00EA70C0"/>
    <w:rsid w:val="00EB0DEC"/>
    <w:rsid w:val="00EB3AB2"/>
    <w:rsid w:val="00EB53C2"/>
    <w:rsid w:val="00EB5DB2"/>
    <w:rsid w:val="00EC1237"/>
    <w:rsid w:val="00EC14A6"/>
    <w:rsid w:val="00EC659F"/>
    <w:rsid w:val="00ED13EB"/>
    <w:rsid w:val="00ED16BB"/>
    <w:rsid w:val="00ED1B56"/>
    <w:rsid w:val="00ED2EEA"/>
    <w:rsid w:val="00ED4111"/>
    <w:rsid w:val="00ED7660"/>
    <w:rsid w:val="00EE421C"/>
    <w:rsid w:val="00EE5C98"/>
    <w:rsid w:val="00EF3270"/>
    <w:rsid w:val="00EF680F"/>
    <w:rsid w:val="00F00AEC"/>
    <w:rsid w:val="00F027EE"/>
    <w:rsid w:val="00F0466D"/>
    <w:rsid w:val="00F11B47"/>
    <w:rsid w:val="00F11FA5"/>
    <w:rsid w:val="00F12478"/>
    <w:rsid w:val="00F13C09"/>
    <w:rsid w:val="00F168EF"/>
    <w:rsid w:val="00F2187F"/>
    <w:rsid w:val="00F22F61"/>
    <w:rsid w:val="00F242D8"/>
    <w:rsid w:val="00F27D44"/>
    <w:rsid w:val="00F30CC2"/>
    <w:rsid w:val="00F349F3"/>
    <w:rsid w:val="00F34D22"/>
    <w:rsid w:val="00F34EB7"/>
    <w:rsid w:val="00F35869"/>
    <w:rsid w:val="00F42D7E"/>
    <w:rsid w:val="00F42E40"/>
    <w:rsid w:val="00F4331A"/>
    <w:rsid w:val="00F4615C"/>
    <w:rsid w:val="00F47E6B"/>
    <w:rsid w:val="00F51B06"/>
    <w:rsid w:val="00F53DC7"/>
    <w:rsid w:val="00F549AF"/>
    <w:rsid w:val="00F6287D"/>
    <w:rsid w:val="00F7189B"/>
    <w:rsid w:val="00F73E38"/>
    <w:rsid w:val="00F73FD3"/>
    <w:rsid w:val="00F77570"/>
    <w:rsid w:val="00F77A16"/>
    <w:rsid w:val="00F80C9D"/>
    <w:rsid w:val="00F8121A"/>
    <w:rsid w:val="00F8166D"/>
    <w:rsid w:val="00F81B56"/>
    <w:rsid w:val="00F85B5C"/>
    <w:rsid w:val="00F87292"/>
    <w:rsid w:val="00F90EFC"/>
    <w:rsid w:val="00F96822"/>
    <w:rsid w:val="00FA0BD5"/>
    <w:rsid w:val="00FA4EDD"/>
    <w:rsid w:val="00FA6C28"/>
    <w:rsid w:val="00FA7E0C"/>
    <w:rsid w:val="00FB086B"/>
    <w:rsid w:val="00FB119C"/>
    <w:rsid w:val="00FB19C6"/>
    <w:rsid w:val="00FB25A2"/>
    <w:rsid w:val="00FB3228"/>
    <w:rsid w:val="00FC2D3E"/>
    <w:rsid w:val="00FC5422"/>
    <w:rsid w:val="00FC6244"/>
    <w:rsid w:val="00FC715E"/>
    <w:rsid w:val="00FD089F"/>
    <w:rsid w:val="00FD2EAD"/>
    <w:rsid w:val="00FD3123"/>
    <w:rsid w:val="00FD4307"/>
    <w:rsid w:val="00FD65DD"/>
    <w:rsid w:val="00FE02D5"/>
    <w:rsid w:val="00FE20B2"/>
    <w:rsid w:val="00FE3941"/>
    <w:rsid w:val="00FE638A"/>
    <w:rsid w:val="00FE6FE3"/>
    <w:rsid w:val="00FF0E3D"/>
    <w:rsid w:val="00FF27A1"/>
    <w:rsid w:val="00FF6C02"/>
    <w:rsid w:val="00FF6D9B"/>
  </w:rsids>
  <m:mathPr>
    <m:mathFont m:val="Cambria Math"/>
    <m:brkBin m:val="before"/>
    <m:brkBinSub m:val="--"/>
    <m:smallFrac m:val="0"/>
    <m:dispDef/>
    <m:lMargin m:val="0"/>
    <m:rMargin m:val="0"/>
    <m:defJc m:val="centerGroup"/>
    <m:wrapIndent m:val="1440"/>
    <m:intLim m:val="subSup"/>
    <m:naryLim m:val="undOvr"/>
  </m:mathPr>
  <w:themeFontLang w:val="de-DE"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C6996"/>
  <w15:docId w15:val="{2321750C-8FE2-417F-8F4A-DA806484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de-DE"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nhideWhenUsed="1" w:qFormat="1"/>
    <w:lsdException w:name="heading 4" w:uiPriority="7" w:unhideWhenUsed="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iPriority="0"/>
    <w:lsdException w:name="annotation text" w:semiHidden="1"/>
    <w:lsdException w:name="header" w:semiHidden="1" w:unhideWhenUsed="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0"/>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9"/>
    <w:lsdException w:name="Closing" w:semiHidden="1"/>
    <w:lsdException w:name="Signature" w:semiHidden="1"/>
    <w:lsdException w:name="Default Paragraph Font" w:semiHidden="1" w:uiPriority="1" w:unhideWhenUsed="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qFormat="1"/>
    <w:lsdException w:name="Emphasis" w:uiPriority="6"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semiHidden/>
    <w:qFormat/>
    <w:rsid w:val="002C56D8"/>
    <w:pPr>
      <w:suppressAutoHyphens w:val="0"/>
    </w:pPr>
  </w:style>
  <w:style w:type="paragraph" w:styleId="berschrift1">
    <w:name w:val="heading 1"/>
    <w:basedOn w:val="Standard"/>
    <w:next w:val="Standard"/>
    <w:uiPriority w:val="99"/>
    <w:semiHidden/>
    <w:qFormat/>
    <w:rsid w:val="00C516ED"/>
    <w:pPr>
      <w:keepNext/>
      <w:keepLines/>
      <w:numPr>
        <w:numId w:val="1"/>
      </w:numPr>
      <w:spacing w:before="240"/>
      <w:jc w:val="center"/>
      <w:outlineLvl w:val="0"/>
    </w:pPr>
    <w:rPr>
      <w:rFonts w:asciiTheme="majorHAnsi" w:eastAsiaTheme="majorEastAsia" w:hAnsiTheme="majorHAnsi" w:cstheme="majorHAnsi"/>
      <w:b/>
      <w:sz w:val="36"/>
      <w:szCs w:val="36"/>
    </w:rPr>
  </w:style>
  <w:style w:type="paragraph" w:styleId="berschrift2">
    <w:name w:val="heading 2"/>
    <w:basedOn w:val="Standard"/>
    <w:next w:val="Standard"/>
    <w:uiPriority w:val="99"/>
    <w:semiHidden/>
    <w:qFormat/>
    <w:rsid w:val="00C516ED"/>
    <w:pPr>
      <w:keepNext/>
      <w:keepLines/>
      <w:numPr>
        <w:ilvl w:val="1"/>
        <w:numId w:val="1"/>
      </w:numPr>
      <w:spacing w:before="480" w:after="240"/>
      <w:outlineLvl w:val="1"/>
    </w:pPr>
    <w:rPr>
      <w:rFonts w:asciiTheme="majorHAnsi" w:eastAsiaTheme="majorEastAsia" w:hAnsiTheme="majorHAnsi" w:cstheme="majorBidi"/>
      <w:b/>
    </w:rPr>
  </w:style>
  <w:style w:type="paragraph" w:styleId="berschrift3">
    <w:name w:val="heading 3"/>
    <w:basedOn w:val="Standard"/>
    <w:next w:val="Standard"/>
    <w:uiPriority w:val="99"/>
    <w:semiHidden/>
    <w:qFormat/>
    <w:rsid w:val="00C516ED"/>
    <w:pPr>
      <w:keepNext/>
      <w:keepLines/>
      <w:spacing w:before="40" w:after="80"/>
      <w:outlineLvl w:val="2"/>
    </w:pPr>
    <w:rPr>
      <w:rFonts w:asciiTheme="majorHAnsi" w:eastAsiaTheme="majorEastAsia" w:hAnsiTheme="majorHAnsi" w:cstheme="majorBidi"/>
      <w:b/>
      <w:i/>
    </w:rPr>
  </w:style>
  <w:style w:type="paragraph" w:styleId="berschrift4">
    <w:name w:val="heading 4"/>
    <w:basedOn w:val="Standard"/>
    <w:next w:val="Standard"/>
    <w:uiPriority w:val="99"/>
    <w:semiHidden/>
    <w:qFormat/>
    <w:rsid w:val="00046CA3"/>
    <w:pPr>
      <w:keepNext/>
      <w:keepLines/>
      <w:spacing w:before="160" w:after="110"/>
      <w:outlineLvl w:val="3"/>
    </w:pPr>
    <w:rPr>
      <w:rFonts w:asciiTheme="majorHAnsi" w:eastAsiaTheme="majorEastAsia" w:hAnsiTheme="majorHAnsi" w:cstheme="majorBidi"/>
      <w:b/>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semiHidden/>
    <w:qFormat/>
    <w:rsid w:val="00D2799F"/>
  </w:style>
  <w:style w:type="character" w:customStyle="1" w:styleId="FuzeileZchn">
    <w:name w:val="Fußzeile Zchn"/>
    <w:basedOn w:val="Absatz-Standardschriftart"/>
    <w:link w:val="Fuzeile"/>
    <w:uiPriority w:val="99"/>
    <w:semiHidden/>
    <w:qFormat/>
    <w:rsid w:val="00D2799F"/>
  </w:style>
  <w:style w:type="character" w:customStyle="1" w:styleId="berschrift1Zchn">
    <w:name w:val="Überschrift 1 Zchn"/>
    <w:basedOn w:val="Absatz-Standardschriftart"/>
    <w:uiPriority w:val="99"/>
    <w:semiHidden/>
    <w:qFormat/>
    <w:rsid w:val="00D2799F"/>
    <w:rPr>
      <w:rFonts w:asciiTheme="majorHAnsi" w:eastAsiaTheme="majorEastAsia" w:hAnsiTheme="majorHAnsi" w:cstheme="majorHAnsi"/>
      <w:b/>
      <w:sz w:val="36"/>
      <w:szCs w:val="36"/>
    </w:rPr>
  </w:style>
  <w:style w:type="character" w:customStyle="1" w:styleId="berschrift2Zchn">
    <w:name w:val="Überschrift 2 Zchn"/>
    <w:basedOn w:val="Absatz-Standardschriftart"/>
    <w:uiPriority w:val="99"/>
    <w:semiHidden/>
    <w:qFormat/>
    <w:rsid w:val="00D2799F"/>
    <w:rPr>
      <w:rFonts w:asciiTheme="majorHAnsi" w:eastAsiaTheme="majorEastAsia" w:hAnsiTheme="majorHAnsi" w:cstheme="majorBidi"/>
      <w:b/>
    </w:rPr>
  </w:style>
  <w:style w:type="character" w:customStyle="1" w:styleId="Betont">
    <w:name w:val="Betont"/>
    <w:basedOn w:val="Absatz-Standardschriftart"/>
    <w:uiPriority w:val="99"/>
    <w:semiHidden/>
    <w:qFormat/>
    <w:rsid w:val="001D68A1"/>
    <w:rPr>
      <w:b/>
      <w:i w:val="0"/>
      <w:iCs/>
    </w:rPr>
  </w:style>
  <w:style w:type="character" w:styleId="Platzhaltertext">
    <w:name w:val="Placeholder Text"/>
    <w:basedOn w:val="Absatz-Standardschriftart"/>
    <w:uiPriority w:val="99"/>
    <w:semiHidden/>
    <w:qFormat/>
    <w:rsid w:val="00044FB0"/>
    <w:rPr>
      <w:color w:val="808080"/>
    </w:rPr>
  </w:style>
  <w:style w:type="character" w:customStyle="1" w:styleId="berschrift3Zchn">
    <w:name w:val="Überschrift 3 Zchn"/>
    <w:basedOn w:val="Absatz-Standardschriftart"/>
    <w:uiPriority w:val="99"/>
    <w:semiHidden/>
    <w:qFormat/>
    <w:rsid w:val="00D2799F"/>
    <w:rPr>
      <w:rFonts w:asciiTheme="majorHAnsi" w:eastAsiaTheme="majorEastAsia" w:hAnsiTheme="majorHAnsi" w:cstheme="majorBidi"/>
      <w:b/>
      <w:i/>
    </w:rPr>
  </w:style>
  <w:style w:type="character" w:customStyle="1" w:styleId="berschrift4Zchn">
    <w:name w:val="Überschrift 4 Zchn"/>
    <w:basedOn w:val="Absatz-Standardschriftart"/>
    <w:uiPriority w:val="99"/>
    <w:semiHidden/>
    <w:qFormat/>
    <w:rsid w:val="00D2799F"/>
    <w:rPr>
      <w:rFonts w:asciiTheme="majorHAnsi" w:eastAsiaTheme="majorEastAsia" w:hAnsiTheme="majorHAnsi" w:cstheme="majorBidi"/>
      <w:b/>
      <w:iCs/>
    </w:rPr>
  </w:style>
  <w:style w:type="character" w:customStyle="1" w:styleId="Titel-DokumentenartZchn">
    <w:name w:val="Titel - Dokumentenart Zchn"/>
    <w:basedOn w:val="Absatz-Standardschriftart"/>
    <w:uiPriority w:val="24"/>
    <w:qFormat/>
    <w:rsid w:val="00524D36"/>
    <w:rPr>
      <w:b/>
      <w:sz w:val="36"/>
    </w:rPr>
  </w:style>
  <w:style w:type="character" w:customStyle="1" w:styleId="Titel-FragestellerZchn">
    <w:name w:val="Titel - Fragesteller Zchn"/>
    <w:basedOn w:val="Absatz-Standardschriftart"/>
    <w:uiPriority w:val="25"/>
    <w:qFormat/>
    <w:rsid w:val="00F22AD2"/>
    <w:rPr>
      <w:b/>
    </w:rPr>
  </w:style>
  <w:style w:type="character" w:customStyle="1" w:styleId="TitelZchn">
    <w:name w:val="Titel Zchn"/>
    <w:basedOn w:val="Absatz-Standardschriftart"/>
    <w:link w:val="Titel"/>
    <w:uiPriority w:val="30"/>
    <w:qFormat/>
    <w:rsid w:val="00D739C0"/>
    <w:rPr>
      <w:rFonts w:asciiTheme="majorHAnsi" w:eastAsiaTheme="majorEastAsia" w:hAnsiTheme="majorHAnsi" w:cstheme="majorBidi"/>
      <w:kern w:val="2"/>
      <w:sz w:val="24"/>
      <w:szCs w:val="56"/>
    </w:rPr>
  </w:style>
  <w:style w:type="character" w:customStyle="1" w:styleId="SprechblasentextZchn">
    <w:name w:val="Sprechblasentext Zchn"/>
    <w:basedOn w:val="Absatz-Standardschriftart"/>
    <w:link w:val="Sprechblasentext"/>
    <w:uiPriority w:val="99"/>
    <w:semiHidden/>
    <w:qFormat/>
    <w:rsid w:val="00D2799F"/>
    <w:rPr>
      <w:rFonts w:ascii="Tahoma" w:hAnsi="Tahoma" w:cs="Tahoma"/>
      <w:sz w:val="16"/>
      <w:szCs w:val="16"/>
    </w:rPr>
  </w:style>
  <w:style w:type="character" w:customStyle="1" w:styleId="Titel-Fragesteller-Gross">
    <w:name w:val="Titel-Fragesteller-Gross"/>
    <w:basedOn w:val="Absatz-Standardschriftart"/>
    <w:uiPriority w:val="23"/>
    <w:qFormat/>
    <w:rsid w:val="0009571D"/>
    <w:rPr>
      <w:sz w:val="36"/>
    </w:rPr>
  </w:style>
  <w:style w:type="character" w:customStyle="1" w:styleId="Internetverknpfung">
    <w:name w:val="Internetverknüpfung"/>
    <w:basedOn w:val="Absatz-Standardschriftart"/>
    <w:uiPriority w:val="99"/>
    <w:semiHidden/>
    <w:rsid w:val="00D739C0"/>
    <w:rPr>
      <w:color w:val="000000" w:themeColor="hyperlink"/>
      <w:u w:val="none"/>
    </w:rPr>
  </w:style>
  <w:style w:type="character" w:customStyle="1" w:styleId="NichtaufgelsteErwhnung1">
    <w:name w:val="Nicht aufgelöste Erwähnung1"/>
    <w:basedOn w:val="Absatz-Standardschriftart"/>
    <w:uiPriority w:val="99"/>
    <w:semiHidden/>
    <w:unhideWhenUsed/>
    <w:qFormat/>
    <w:rsid w:val="00D739C0"/>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Mangal"/>
      <w:sz w:val="28"/>
      <w:szCs w:val="28"/>
    </w:rPr>
  </w:style>
  <w:style w:type="paragraph" w:styleId="Textkrper">
    <w:name w:val="Body Text"/>
    <w:basedOn w:val="Standard"/>
    <w:link w:val="TextkrperZchn"/>
    <w:pPr>
      <w:spacing w:after="140" w:line="276" w:lineRule="auto"/>
    </w:pPr>
  </w:style>
  <w:style w:type="paragraph" w:styleId="Liste">
    <w:name w:val="List"/>
    <w:basedOn w:val="Textkrper"/>
    <w:rPr>
      <w:rFonts w:cs="Mangal"/>
    </w:rPr>
  </w:style>
  <w:style w:type="paragraph" w:styleId="Beschriftung">
    <w:name w:val="caption"/>
    <w:basedOn w:val="Standard"/>
    <w:next w:val="Standard"/>
    <w:uiPriority w:val="99"/>
    <w:semiHidden/>
    <w:qFormat/>
    <w:rsid w:val="003D060F"/>
    <w:pPr>
      <w:spacing w:before="120" w:after="120"/>
    </w:pPr>
    <w:rPr>
      <w:iCs/>
      <w:color w:val="000000" w:themeColor="text2"/>
      <w:sz w:val="18"/>
      <w:szCs w:val="18"/>
    </w:rPr>
  </w:style>
  <w:style w:type="paragraph" w:customStyle="1" w:styleId="Verzeichnis">
    <w:name w:val="Verzeichnis"/>
    <w:basedOn w:val="Standard"/>
    <w:qFormat/>
    <w:pPr>
      <w:suppressLineNumbers/>
    </w:pPr>
    <w:rPr>
      <w:rFonts w:cs="Mangal"/>
    </w:rPr>
  </w:style>
  <w:style w:type="paragraph" w:customStyle="1" w:styleId="Kopf-undFuzeile">
    <w:name w:val="Kopf- und Fußzeile"/>
    <w:basedOn w:val="Standard"/>
    <w:qFormat/>
  </w:style>
  <w:style w:type="paragraph" w:styleId="Kopfzeile">
    <w:name w:val="header"/>
    <w:basedOn w:val="Standard"/>
    <w:link w:val="KopfzeileZchn"/>
    <w:uiPriority w:val="99"/>
    <w:semiHidden/>
    <w:rsid w:val="00673469"/>
    <w:pPr>
      <w:tabs>
        <w:tab w:val="center" w:pos="4536"/>
        <w:tab w:val="right" w:pos="9072"/>
      </w:tabs>
    </w:pPr>
  </w:style>
  <w:style w:type="paragraph" w:styleId="Fuzeile">
    <w:name w:val="footer"/>
    <w:basedOn w:val="Standard"/>
    <w:link w:val="FuzeileZchn"/>
    <w:uiPriority w:val="99"/>
    <w:semiHidden/>
    <w:rsid w:val="00673469"/>
    <w:pPr>
      <w:tabs>
        <w:tab w:val="center" w:pos="4536"/>
        <w:tab w:val="right" w:pos="9072"/>
      </w:tabs>
    </w:pPr>
  </w:style>
  <w:style w:type="paragraph" w:styleId="Listenabsatz">
    <w:name w:val="List Paragraph"/>
    <w:basedOn w:val="Standard"/>
    <w:uiPriority w:val="34"/>
    <w:qFormat/>
    <w:rsid w:val="00673469"/>
    <w:pPr>
      <w:ind w:left="720"/>
      <w:contextualSpacing/>
    </w:pPr>
  </w:style>
  <w:style w:type="paragraph" w:customStyle="1" w:styleId="Kopf-Wortmarke">
    <w:name w:val="Kopf - Wortmarke"/>
    <w:basedOn w:val="Standard"/>
    <w:uiPriority w:val="29"/>
    <w:qFormat/>
    <w:rsid w:val="00D739C0"/>
    <w:pPr>
      <w:spacing w:line="288" w:lineRule="auto"/>
    </w:pPr>
    <w:rPr>
      <w:b/>
      <w:caps/>
      <w:sz w:val="24"/>
      <w:szCs w:val="24"/>
    </w:rPr>
  </w:style>
  <w:style w:type="paragraph" w:customStyle="1" w:styleId="Kopf-DrucksachenNr">
    <w:name w:val="Kopf - Drucksachen Nr."/>
    <w:basedOn w:val="Standard"/>
    <w:uiPriority w:val="31"/>
    <w:qFormat/>
    <w:rsid w:val="00D739C0"/>
    <w:pPr>
      <w:spacing w:before="100"/>
      <w:jc w:val="right"/>
    </w:pPr>
    <w:rPr>
      <w:b/>
      <w:sz w:val="45"/>
    </w:rPr>
  </w:style>
  <w:style w:type="paragraph" w:customStyle="1" w:styleId="Kopf-Fassung">
    <w:name w:val="Kopf - Fassung"/>
    <w:basedOn w:val="Standard"/>
    <w:uiPriority w:val="32"/>
    <w:qFormat/>
    <w:rsid w:val="00361BFD"/>
    <w:pPr>
      <w:spacing w:before="60"/>
      <w:jc w:val="right"/>
    </w:pPr>
    <w:rPr>
      <w:b/>
    </w:rPr>
  </w:style>
  <w:style w:type="paragraph" w:customStyle="1" w:styleId="AbbildungQuelle">
    <w:name w:val="Abbildung Quelle"/>
    <w:basedOn w:val="Standard"/>
    <w:uiPriority w:val="15"/>
    <w:qFormat/>
    <w:rsid w:val="00524D36"/>
    <w:pPr>
      <w:spacing w:before="80" w:after="240"/>
      <w:contextualSpacing/>
    </w:pPr>
  </w:style>
  <w:style w:type="paragraph" w:customStyle="1" w:styleId="FrageNummer1">
    <w:name w:val="Frage Nummer 1)"/>
    <w:basedOn w:val="Standard"/>
    <w:uiPriority w:val="4"/>
    <w:qFormat/>
    <w:rsid w:val="001B75A2"/>
    <w:pPr>
      <w:spacing w:before="240"/>
      <w:jc w:val="both"/>
      <w:outlineLvl w:val="2"/>
    </w:pPr>
    <w:rPr>
      <w:i/>
    </w:rPr>
  </w:style>
  <w:style w:type="paragraph" w:customStyle="1" w:styleId="AntwortSpiegelstrich">
    <w:name w:val="Antwort Spiegelstrich"/>
    <w:basedOn w:val="Standard"/>
    <w:uiPriority w:val="11"/>
    <w:qFormat/>
    <w:rsid w:val="00262D41"/>
    <w:pPr>
      <w:spacing w:before="40"/>
      <w:jc w:val="both"/>
    </w:pPr>
  </w:style>
  <w:style w:type="paragraph" w:customStyle="1" w:styleId="FrageVorbemerkung">
    <w:name w:val="Frage Vorbemerkung"/>
    <w:basedOn w:val="Standard"/>
    <w:next w:val="FrageNummer1"/>
    <w:uiPriority w:val="6"/>
    <w:qFormat/>
    <w:rsid w:val="001B75A2"/>
    <w:pPr>
      <w:spacing w:before="240"/>
      <w:jc w:val="both"/>
      <w:outlineLvl w:val="2"/>
    </w:pPr>
    <w:rPr>
      <w:i/>
    </w:rPr>
  </w:style>
  <w:style w:type="paragraph" w:customStyle="1" w:styleId="Titel-Dokumentenart">
    <w:name w:val="Titel - Dokumentenart"/>
    <w:basedOn w:val="Standard"/>
    <w:uiPriority w:val="24"/>
    <w:qFormat/>
    <w:rsid w:val="00524D36"/>
    <w:pPr>
      <w:keepNext/>
      <w:keepLines/>
      <w:spacing w:before="240" w:after="240"/>
      <w:jc w:val="center"/>
      <w:outlineLvl w:val="1"/>
    </w:pPr>
    <w:rPr>
      <w:b/>
      <w:sz w:val="36"/>
    </w:rPr>
  </w:style>
  <w:style w:type="paragraph" w:customStyle="1" w:styleId="Titel-Fragesteller">
    <w:name w:val="Titel - Fragesteller"/>
    <w:basedOn w:val="Standard"/>
    <w:uiPriority w:val="25"/>
    <w:qFormat/>
    <w:rsid w:val="00F22AD2"/>
    <w:pPr>
      <w:keepNext/>
      <w:keepLines/>
      <w:spacing w:before="240" w:after="240"/>
      <w:jc w:val="center"/>
      <w:outlineLvl w:val="0"/>
    </w:pPr>
    <w:rPr>
      <w:b/>
    </w:rPr>
  </w:style>
  <w:style w:type="paragraph" w:customStyle="1" w:styleId="Titel-Betreff">
    <w:name w:val="Titel - Betreff"/>
    <w:basedOn w:val="Standard"/>
    <w:uiPriority w:val="26"/>
    <w:qFormat/>
    <w:rsid w:val="008B7223"/>
    <w:pPr>
      <w:tabs>
        <w:tab w:val="left" w:pos="794"/>
      </w:tabs>
      <w:spacing w:before="480" w:after="240"/>
      <w:ind w:left="794" w:hanging="794"/>
      <w:outlineLvl w:val="1"/>
    </w:pPr>
    <w:rPr>
      <w:b/>
    </w:rPr>
  </w:style>
  <w:style w:type="paragraph" w:customStyle="1" w:styleId="Antwortberschrift">
    <w:name w:val="Antwort Überschrift"/>
    <w:basedOn w:val="Standard"/>
    <w:next w:val="AntwortText"/>
    <w:uiPriority w:val="9"/>
    <w:qFormat/>
    <w:rsid w:val="001B75A2"/>
    <w:pPr>
      <w:keepNext/>
      <w:keepLines/>
      <w:spacing w:before="80"/>
      <w:outlineLvl w:val="3"/>
    </w:pPr>
    <w:rPr>
      <w:b/>
    </w:rPr>
  </w:style>
  <w:style w:type="paragraph" w:customStyle="1" w:styleId="AntwortText">
    <w:name w:val="Antwort Text"/>
    <w:basedOn w:val="Standard"/>
    <w:uiPriority w:val="10"/>
    <w:qFormat/>
    <w:rsid w:val="002C4C06"/>
    <w:pPr>
      <w:spacing w:before="80"/>
      <w:jc w:val="both"/>
    </w:pPr>
  </w:style>
  <w:style w:type="paragraph" w:customStyle="1" w:styleId="FrageEinleitungText">
    <w:name w:val="Frage Einleitung Text"/>
    <w:basedOn w:val="Standard"/>
    <w:uiPriority w:val="3"/>
    <w:qFormat/>
    <w:rsid w:val="00AA06A2"/>
    <w:pPr>
      <w:spacing w:before="80"/>
      <w:ind w:left="794"/>
      <w:jc w:val="both"/>
    </w:pPr>
    <w:rPr>
      <w:i/>
    </w:rPr>
  </w:style>
  <w:style w:type="paragraph" w:customStyle="1" w:styleId="FrageEinleitungberschrift">
    <w:name w:val="Frage Einleitung Überschrift"/>
    <w:basedOn w:val="Standard"/>
    <w:next w:val="FrageEinleitungText"/>
    <w:uiPriority w:val="2"/>
    <w:qFormat/>
    <w:rsid w:val="008B7223"/>
    <w:pPr>
      <w:keepNext/>
      <w:keepLines/>
      <w:spacing w:before="240"/>
      <w:outlineLvl w:val="2"/>
    </w:pPr>
    <w:rPr>
      <w:b/>
      <w:i/>
    </w:rPr>
  </w:style>
  <w:style w:type="paragraph" w:customStyle="1" w:styleId="Seite-ungrade">
    <w:name w:val="Seite - ungrade"/>
    <w:basedOn w:val="Standard"/>
    <w:uiPriority w:val="33"/>
    <w:qFormat/>
    <w:rsid w:val="00843B44"/>
    <w:pPr>
      <w:jc w:val="right"/>
    </w:pPr>
  </w:style>
  <w:style w:type="paragraph" w:customStyle="1" w:styleId="Seite-grade">
    <w:name w:val="Seite - grade"/>
    <w:basedOn w:val="Standard"/>
    <w:uiPriority w:val="33"/>
    <w:qFormat/>
    <w:rsid w:val="00843B44"/>
  </w:style>
  <w:style w:type="paragraph" w:customStyle="1" w:styleId="Kopf-rechts">
    <w:name w:val="Kopf - rechts"/>
    <w:basedOn w:val="Kopf-links"/>
    <w:uiPriority w:val="33"/>
    <w:qFormat/>
    <w:rsid w:val="00702191"/>
    <w:pPr>
      <w:jc w:val="right"/>
    </w:pPr>
  </w:style>
  <w:style w:type="paragraph" w:customStyle="1" w:styleId="Kopf-links">
    <w:name w:val="Kopf - links"/>
    <w:basedOn w:val="Standard"/>
    <w:uiPriority w:val="33"/>
    <w:qFormat/>
    <w:rsid w:val="00710EB3"/>
    <w:rPr>
      <w:b/>
      <w:spacing w:val="-6"/>
      <w:sz w:val="18"/>
    </w:rPr>
  </w:style>
  <w:style w:type="paragraph" w:styleId="Titel">
    <w:name w:val="Title"/>
    <w:basedOn w:val="Standard"/>
    <w:link w:val="TitelZchn"/>
    <w:uiPriority w:val="30"/>
    <w:qFormat/>
    <w:rsid w:val="00D739C0"/>
    <w:rPr>
      <w:rFonts w:asciiTheme="majorHAnsi" w:eastAsiaTheme="majorEastAsia" w:hAnsiTheme="majorHAnsi" w:cstheme="majorBidi"/>
      <w:kern w:val="2"/>
      <w:sz w:val="24"/>
      <w:szCs w:val="56"/>
    </w:rPr>
  </w:style>
  <w:style w:type="paragraph" w:styleId="Sprechblasentext">
    <w:name w:val="Balloon Text"/>
    <w:basedOn w:val="Standard"/>
    <w:link w:val="SprechblasentextZchn"/>
    <w:uiPriority w:val="99"/>
    <w:semiHidden/>
    <w:qFormat/>
    <w:rsid w:val="00A06EE5"/>
    <w:rPr>
      <w:rFonts w:ascii="Tahoma" w:hAnsi="Tahoma" w:cs="Tahoma"/>
      <w:sz w:val="16"/>
      <w:szCs w:val="16"/>
    </w:rPr>
  </w:style>
  <w:style w:type="paragraph" w:customStyle="1" w:styleId="FrageFortsetzung">
    <w:name w:val="Frage Fortsetzung"/>
    <w:basedOn w:val="Standard"/>
    <w:uiPriority w:val="5"/>
    <w:qFormat/>
    <w:rsid w:val="00E00F24"/>
    <w:pPr>
      <w:spacing w:before="80"/>
      <w:ind w:left="1588"/>
      <w:jc w:val="both"/>
      <w:outlineLvl w:val="2"/>
    </w:pPr>
    <w:rPr>
      <w:i/>
    </w:rPr>
  </w:style>
  <w:style w:type="paragraph" w:customStyle="1" w:styleId="FrageZwischenberschrift">
    <w:name w:val="Frage Zwischenüberschrift"/>
    <w:basedOn w:val="Standard"/>
    <w:next w:val="FrageNummer1"/>
    <w:uiPriority w:val="7"/>
    <w:qFormat/>
    <w:rsid w:val="001B75A2"/>
    <w:pPr>
      <w:keepNext/>
      <w:keepLines/>
      <w:spacing w:before="240"/>
      <w:outlineLvl w:val="2"/>
    </w:pPr>
    <w:rPr>
      <w:b/>
    </w:rPr>
  </w:style>
  <w:style w:type="paragraph" w:customStyle="1" w:styleId="Abbildungberschrift">
    <w:name w:val="Abbildung Überschrift"/>
    <w:basedOn w:val="Standard"/>
    <w:uiPriority w:val="14"/>
    <w:qFormat/>
    <w:rsid w:val="002C56D8"/>
    <w:pPr>
      <w:keepNext/>
      <w:keepLines/>
      <w:spacing w:before="240" w:after="80"/>
      <w:contextualSpacing/>
      <w:outlineLvl w:val="4"/>
    </w:pPr>
  </w:style>
  <w:style w:type="paragraph" w:customStyle="1" w:styleId="FrageFortsetzungListe">
    <w:name w:val="Frage Fortsetzung Liste"/>
    <w:basedOn w:val="FrageFortsetzung"/>
    <w:uiPriority w:val="5"/>
    <w:qFormat/>
    <w:rsid w:val="00DE3095"/>
    <w:pPr>
      <w:spacing w:after="120"/>
      <w:ind w:left="1872" w:hanging="284"/>
    </w:pPr>
  </w:style>
  <w:style w:type="paragraph" w:customStyle="1" w:styleId="TabelleKopfSpalte">
    <w:name w:val="TabelleKopfSpalte"/>
    <w:basedOn w:val="Standard"/>
    <w:qFormat/>
    <w:rsid w:val="00A23CB9"/>
    <w:rPr>
      <w:rFonts w:ascii="Arial" w:hAnsi="Arial" w:cs="Arial"/>
      <w:b/>
      <w:bCs/>
    </w:rPr>
  </w:style>
  <w:style w:type="paragraph" w:customStyle="1" w:styleId="TabelleKopfZeile">
    <w:name w:val="TabelleKopfZeile"/>
    <w:basedOn w:val="Standard"/>
    <w:qFormat/>
    <w:rsid w:val="00A23CB9"/>
    <w:rPr>
      <w:rFonts w:ascii="Arial" w:hAnsi="Arial" w:cs="Arial"/>
      <w:bCs/>
    </w:rPr>
  </w:style>
  <w:style w:type="paragraph" w:styleId="Aufzhlungszeichen3">
    <w:name w:val="List Bullet 3"/>
    <w:basedOn w:val="Standard"/>
    <w:uiPriority w:val="99"/>
    <w:semiHidden/>
    <w:qFormat/>
    <w:rsid w:val="0076220C"/>
    <w:pPr>
      <w:contextualSpacing/>
    </w:pPr>
  </w:style>
  <w:style w:type="paragraph" w:customStyle="1" w:styleId="Rahmeninhalt">
    <w:name w:val="Rahmeninhalt"/>
    <w:basedOn w:val="Standard"/>
    <w:qFormat/>
  </w:style>
  <w:style w:type="paragraph" w:customStyle="1" w:styleId="Frage-EinleitungText">
    <w:name w:val="Frage - Einleitung Text"/>
    <w:basedOn w:val="Standard"/>
    <w:uiPriority w:val="3"/>
    <w:qFormat/>
    <w:rsid w:val="00566728"/>
    <w:pPr>
      <w:spacing w:before="80"/>
      <w:ind w:left="794"/>
      <w:jc w:val="both"/>
    </w:pPr>
    <w:rPr>
      <w:i/>
    </w:rPr>
  </w:style>
  <w:style w:type="paragraph" w:styleId="berarbeitung">
    <w:name w:val="Revision"/>
    <w:uiPriority w:val="99"/>
    <w:semiHidden/>
    <w:qFormat/>
    <w:rsid w:val="00916B13"/>
    <w:pPr>
      <w:suppressAutoHyphens w:val="0"/>
    </w:pPr>
  </w:style>
  <w:style w:type="numbering" w:customStyle="1" w:styleId="zzzListeAufzhlung">
    <w:name w:val="zzz_Liste_Aufzählung"/>
    <w:uiPriority w:val="99"/>
    <w:qFormat/>
    <w:rsid w:val="00AD04C2"/>
  </w:style>
  <w:style w:type="numbering" w:customStyle="1" w:styleId="zzzListeFrage">
    <w:name w:val="zzz_Liste_Frage"/>
    <w:uiPriority w:val="99"/>
    <w:qFormat/>
    <w:rsid w:val="005C486D"/>
    <w:pPr>
      <w:numPr>
        <w:numId w:val="8"/>
      </w:numPr>
    </w:pPr>
  </w:style>
  <w:style w:type="numbering" w:customStyle="1" w:styleId="zzzListeVorbemerkung">
    <w:name w:val="zzz_Liste_Vorbemerkung"/>
    <w:uiPriority w:val="99"/>
    <w:qFormat/>
    <w:rsid w:val="00C20971"/>
  </w:style>
  <w:style w:type="table" w:styleId="Tabellenraster">
    <w:name w:val="Table Grid"/>
    <w:basedOn w:val="NormaleTabelle"/>
    <w:uiPriority w:val="39"/>
    <w:rsid w:val="001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asis">
    <w:name w:val="Basis"/>
    <w:basedOn w:val="NormaleTabelle"/>
    <w:uiPriority w:val="99"/>
    <w:rsid w:val="001D68A1"/>
    <w:tblPr>
      <w:tblCellMar>
        <w:left w:w="0" w:type="dxa"/>
        <w:right w:w="0" w:type="dxa"/>
      </w:tblCellMar>
    </w:tblPr>
  </w:style>
  <w:style w:type="table" w:customStyle="1" w:styleId="TabelleBrgerschaftHamburg">
    <w:name w:val="Tabelle // Bürgerschaft Hamburg"/>
    <w:basedOn w:val="NormaleTabelle"/>
    <w:uiPriority w:val="99"/>
    <w:rsid w:val="001D04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68" w:type="dxa"/>
        <w:bottom w:w="23" w:type="dxa"/>
        <w:right w:w="68" w:type="dxa"/>
      </w:tblCellMar>
    </w:tblPr>
    <w:tblStylePr w:type="firstRow">
      <w:rPr>
        <w:b/>
      </w:rPr>
      <w:tblPr/>
      <w:tcPr>
        <w:shd w:val="clear" w:color="auto" w:fill="D9D9D9"/>
      </w:tcPr>
    </w:tblStylePr>
    <w:tblStylePr w:type="lastRow">
      <w:rPr>
        <w:b/>
      </w:rPr>
      <w:tblPr/>
      <w:tcPr>
        <w:shd w:val="clear" w:color="auto" w:fill="D9D9D9" w:themeFill="background1" w:themeFillShade="D9"/>
      </w:tcPr>
    </w:tblStylePr>
    <w:tblStylePr w:type="lastCol">
      <w:pPr>
        <w:jc w:val="right"/>
      </w:pPr>
    </w:tblStylePr>
  </w:style>
  <w:style w:type="character" w:customStyle="1" w:styleId="fontstyle01">
    <w:name w:val="fontstyle01"/>
    <w:basedOn w:val="Absatz-Standardschriftart"/>
    <w:rsid w:val="002012DB"/>
    <w:rPr>
      <w:rFonts w:ascii="ArialMT" w:hAnsi="ArialMT" w:hint="default"/>
      <w:b w:val="0"/>
      <w:bCs w:val="0"/>
      <w:i w:val="0"/>
      <w:iCs w:val="0"/>
      <w:color w:val="000000"/>
      <w:sz w:val="20"/>
      <w:szCs w:val="20"/>
    </w:rPr>
  </w:style>
  <w:style w:type="character" w:styleId="Hyperlink">
    <w:name w:val="Hyperlink"/>
    <w:basedOn w:val="Absatz-Standardschriftart"/>
    <w:unhideWhenUsed/>
    <w:rsid w:val="007F40E9"/>
    <w:rPr>
      <w:color w:val="000000" w:themeColor="hyperlink"/>
      <w:u w:val="single"/>
    </w:rPr>
  </w:style>
  <w:style w:type="paragraph" w:styleId="Funotentext">
    <w:name w:val="footnote text"/>
    <w:basedOn w:val="Standard"/>
    <w:link w:val="FunotentextZchn"/>
    <w:unhideWhenUsed/>
    <w:rsid w:val="007F40E9"/>
    <w:pPr>
      <w:suppressAutoHyphens/>
    </w:pPr>
    <w:rPr>
      <w:rFonts w:ascii="Arial" w:eastAsia="Times New Roman" w:hAnsi="Arial" w:cs="Times New Roman"/>
      <w:lang w:eastAsia="de-DE"/>
    </w:rPr>
  </w:style>
  <w:style w:type="character" w:customStyle="1" w:styleId="FunotentextZchn">
    <w:name w:val="Fußnotentext Zchn"/>
    <w:basedOn w:val="Absatz-Standardschriftart"/>
    <w:link w:val="Funotentext"/>
    <w:qFormat/>
    <w:rsid w:val="007F40E9"/>
    <w:rPr>
      <w:rFonts w:ascii="Arial" w:eastAsia="Times New Roman" w:hAnsi="Arial" w:cs="Times New Roman"/>
      <w:lang w:eastAsia="de-DE"/>
    </w:rPr>
  </w:style>
  <w:style w:type="character" w:styleId="Funotenzeichen">
    <w:name w:val="footnote reference"/>
    <w:basedOn w:val="Absatz-Standardschriftart"/>
    <w:unhideWhenUsed/>
    <w:rsid w:val="007F40E9"/>
    <w:rPr>
      <w:vertAlign w:val="superscript"/>
    </w:rPr>
  </w:style>
  <w:style w:type="character" w:customStyle="1" w:styleId="NichtaufgelsteErwhnung2">
    <w:name w:val="Nicht aufgelöste Erwähnung2"/>
    <w:basedOn w:val="Absatz-Standardschriftart"/>
    <w:uiPriority w:val="99"/>
    <w:semiHidden/>
    <w:unhideWhenUsed/>
    <w:rsid w:val="00425837"/>
    <w:rPr>
      <w:color w:val="605E5C"/>
      <w:shd w:val="clear" w:color="auto" w:fill="E1DFDD"/>
    </w:rPr>
  </w:style>
  <w:style w:type="character" w:styleId="BesuchterLink">
    <w:name w:val="FollowedHyperlink"/>
    <w:basedOn w:val="Absatz-Standardschriftart"/>
    <w:uiPriority w:val="99"/>
    <w:semiHidden/>
    <w:rsid w:val="0037253B"/>
    <w:rPr>
      <w:color w:val="000000" w:themeColor="followedHyperlink"/>
      <w:u w:val="single"/>
    </w:rPr>
  </w:style>
  <w:style w:type="character" w:styleId="Kommentarzeichen">
    <w:name w:val="annotation reference"/>
    <w:basedOn w:val="Absatz-Standardschriftart"/>
    <w:uiPriority w:val="99"/>
    <w:semiHidden/>
    <w:rsid w:val="00917256"/>
    <w:rPr>
      <w:sz w:val="16"/>
      <w:szCs w:val="16"/>
    </w:rPr>
  </w:style>
  <w:style w:type="paragraph" w:styleId="Kommentartext">
    <w:name w:val="annotation text"/>
    <w:basedOn w:val="Standard"/>
    <w:link w:val="KommentartextZchn"/>
    <w:uiPriority w:val="99"/>
    <w:semiHidden/>
    <w:rsid w:val="00917256"/>
  </w:style>
  <w:style w:type="character" w:customStyle="1" w:styleId="KommentartextZchn">
    <w:name w:val="Kommentartext Zchn"/>
    <w:basedOn w:val="Absatz-Standardschriftart"/>
    <w:link w:val="Kommentartext"/>
    <w:uiPriority w:val="99"/>
    <w:semiHidden/>
    <w:rsid w:val="00917256"/>
  </w:style>
  <w:style w:type="paragraph" w:styleId="Kommentarthema">
    <w:name w:val="annotation subject"/>
    <w:basedOn w:val="Kommentartext"/>
    <w:next w:val="Kommentartext"/>
    <w:link w:val="KommentarthemaZchn"/>
    <w:uiPriority w:val="99"/>
    <w:semiHidden/>
    <w:unhideWhenUsed/>
    <w:rsid w:val="00917256"/>
    <w:rPr>
      <w:b/>
      <w:bCs/>
    </w:rPr>
  </w:style>
  <w:style w:type="character" w:customStyle="1" w:styleId="KommentarthemaZchn">
    <w:name w:val="Kommentarthema Zchn"/>
    <w:basedOn w:val="KommentartextZchn"/>
    <w:link w:val="Kommentarthema"/>
    <w:uiPriority w:val="99"/>
    <w:semiHidden/>
    <w:rsid w:val="00917256"/>
    <w:rPr>
      <w:b/>
      <w:bCs/>
    </w:rPr>
  </w:style>
  <w:style w:type="character" w:customStyle="1" w:styleId="TextkrperZchn">
    <w:name w:val="Textkörper Zchn"/>
    <w:basedOn w:val="Absatz-Standardschriftart"/>
    <w:link w:val="Textkrper"/>
    <w:rsid w:val="00760282"/>
  </w:style>
  <w:style w:type="character" w:customStyle="1" w:styleId="Titel-Fragesteller-Gross0">
    <w:name w:val="Titel-Fragesteller - Gross"/>
    <w:basedOn w:val="Absatz-Standardschriftart"/>
    <w:uiPriority w:val="23"/>
    <w:semiHidden/>
    <w:qFormat/>
    <w:rsid w:val="00701549"/>
    <w:rPr>
      <w:sz w:val="36"/>
    </w:rPr>
  </w:style>
  <w:style w:type="paragraph" w:customStyle="1" w:styleId="Frage-Einleitungberschrift">
    <w:name w:val="Frage - Einleitung Überschrift"/>
    <w:basedOn w:val="Standard"/>
    <w:next w:val="Frage-EinleitungText"/>
    <w:uiPriority w:val="2"/>
    <w:qFormat/>
    <w:rsid w:val="00701549"/>
    <w:pPr>
      <w:keepNext/>
      <w:keepLines/>
      <w:spacing w:before="240"/>
      <w:outlineLvl w:val="2"/>
    </w:pPr>
    <w:rPr>
      <w:b/>
      <w:i/>
    </w:rPr>
  </w:style>
  <w:style w:type="paragraph" w:customStyle="1" w:styleId="Frage-Nummerierung1">
    <w:name w:val="Frage - Nummerierung 1)"/>
    <w:basedOn w:val="Standard"/>
    <w:uiPriority w:val="4"/>
    <w:qFormat/>
    <w:rsid w:val="009A000A"/>
    <w:pPr>
      <w:numPr>
        <w:numId w:val="7"/>
      </w:numPr>
      <w:spacing w:before="240"/>
      <w:jc w:val="both"/>
      <w:outlineLvl w:val="2"/>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
      <w:bodyDiv w:val="1"/>
      <w:marLeft w:val="0"/>
      <w:marRight w:val="0"/>
      <w:marTop w:val="0"/>
      <w:marBottom w:val="0"/>
      <w:divBdr>
        <w:top w:val="none" w:sz="0" w:space="0" w:color="auto"/>
        <w:left w:val="none" w:sz="0" w:space="0" w:color="auto"/>
        <w:bottom w:val="none" w:sz="0" w:space="0" w:color="auto"/>
        <w:right w:val="none" w:sz="0" w:space="0" w:color="auto"/>
      </w:divBdr>
    </w:div>
    <w:div w:id="17507860">
      <w:bodyDiv w:val="1"/>
      <w:marLeft w:val="0"/>
      <w:marRight w:val="0"/>
      <w:marTop w:val="0"/>
      <w:marBottom w:val="0"/>
      <w:divBdr>
        <w:top w:val="none" w:sz="0" w:space="0" w:color="auto"/>
        <w:left w:val="none" w:sz="0" w:space="0" w:color="auto"/>
        <w:bottom w:val="none" w:sz="0" w:space="0" w:color="auto"/>
        <w:right w:val="none" w:sz="0" w:space="0" w:color="auto"/>
      </w:divBdr>
    </w:div>
    <w:div w:id="30347099">
      <w:bodyDiv w:val="1"/>
      <w:marLeft w:val="0"/>
      <w:marRight w:val="0"/>
      <w:marTop w:val="0"/>
      <w:marBottom w:val="0"/>
      <w:divBdr>
        <w:top w:val="none" w:sz="0" w:space="0" w:color="auto"/>
        <w:left w:val="none" w:sz="0" w:space="0" w:color="auto"/>
        <w:bottom w:val="none" w:sz="0" w:space="0" w:color="auto"/>
        <w:right w:val="none" w:sz="0" w:space="0" w:color="auto"/>
      </w:divBdr>
    </w:div>
    <w:div w:id="166143453">
      <w:bodyDiv w:val="1"/>
      <w:marLeft w:val="0"/>
      <w:marRight w:val="0"/>
      <w:marTop w:val="0"/>
      <w:marBottom w:val="0"/>
      <w:divBdr>
        <w:top w:val="none" w:sz="0" w:space="0" w:color="auto"/>
        <w:left w:val="none" w:sz="0" w:space="0" w:color="auto"/>
        <w:bottom w:val="none" w:sz="0" w:space="0" w:color="auto"/>
        <w:right w:val="none" w:sz="0" w:space="0" w:color="auto"/>
      </w:divBdr>
    </w:div>
    <w:div w:id="217785551">
      <w:bodyDiv w:val="1"/>
      <w:marLeft w:val="0"/>
      <w:marRight w:val="0"/>
      <w:marTop w:val="0"/>
      <w:marBottom w:val="0"/>
      <w:divBdr>
        <w:top w:val="none" w:sz="0" w:space="0" w:color="auto"/>
        <w:left w:val="none" w:sz="0" w:space="0" w:color="auto"/>
        <w:bottom w:val="none" w:sz="0" w:space="0" w:color="auto"/>
        <w:right w:val="none" w:sz="0" w:space="0" w:color="auto"/>
      </w:divBdr>
    </w:div>
    <w:div w:id="235284616">
      <w:bodyDiv w:val="1"/>
      <w:marLeft w:val="0"/>
      <w:marRight w:val="0"/>
      <w:marTop w:val="0"/>
      <w:marBottom w:val="0"/>
      <w:divBdr>
        <w:top w:val="none" w:sz="0" w:space="0" w:color="auto"/>
        <w:left w:val="none" w:sz="0" w:space="0" w:color="auto"/>
        <w:bottom w:val="none" w:sz="0" w:space="0" w:color="auto"/>
        <w:right w:val="none" w:sz="0" w:space="0" w:color="auto"/>
      </w:divBdr>
    </w:div>
    <w:div w:id="378018972">
      <w:bodyDiv w:val="1"/>
      <w:marLeft w:val="0"/>
      <w:marRight w:val="0"/>
      <w:marTop w:val="0"/>
      <w:marBottom w:val="0"/>
      <w:divBdr>
        <w:top w:val="none" w:sz="0" w:space="0" w:color="auto"/>
        <w:left w:val="none" w:sz="0" w:space="0" w:color="auto"/>
        <w:bottom w:val="none" w:sz="0" w:space="0" w:color="auto"/>
        <w:right w:val="none" w:sz="0" w:space="0" w:color="auto"/>
      </w:divBdr>
    </w:div>
    <w:div w:id="393043371">
      <w:bodyDiv w:val="1"/>
      <w:marLeft w:val="0"/>
      <w:marRight w:val="0"/>
      <w:marTop w:val="0"/>
      <w:marBottom w:val="0"/>
      <w:divBdr>
        <w:top w:val="none" w:sz="0" w:space="0" w:color="auto"/>
        <w:left w:val="none" w:sz="0" w:space="0" w:color="auto"/>
        <w:bottom w:val="none" w:sz="0" w:space="0" w:color="auto"/>
        <w:right w:val="none" w:sz="0" w:space="0" w:color="auto"/>
      </w:divBdr>
    </w:div>
    <w:div w:id="408580577">
      <w:bodyDiv w:val="1"/>
      <w:marLeft w:val="0"/>
      <w:marRight w:val="0"/>
      <w:marTop w:val="0"/>
      <w:marBottom w:val="0"/>
      <w:divBdr>
        <w:top w:val="none" w:sz="0" w:space="0" w:color="auto"/>
        <w:left w:val="none" w:sz="0" w:space="0" w:color="auto"/>
        <w:bottom w:val="none" w:sz="0" w:space="0" w:color="auto"/>
        <w:right w:val="none" w:sz="0" w:space="0" w:color="auto"/>
      </w:divBdr>
    </w:div>
    <w:div w:id="417562301">
      <w:bodyDiv w:val="1"/>
      <w:marLeft w:val="0"/>
      <w:marRight w:val="0"/>
      <w:marTop w:val="0"/>
      <w:marBottom w:val="0"/>
      <w:divBdr>
        <w:top w:val="none" w:sz="0" w:space="0" w:color="auto"/>
        <w:left w:val="none" w:sz="0" w:space="0" w:color="auto"/>
        <w:bottom w:val="none" w:sz="0" w:space="0" w:color="auto"/>
        <w:right w:val="none" w:sz="0" w:space="0" w:color="auto"/>
      </w:divBdr>
    </w:div>
    <w:div w:id="443159694">
      <w:bodyDiv w:val="1"/>
      <w:marLeft w:val="0"/>
      <w:marRight w:val="0"/>
      <w:marTop w:val="0"/>
      <w:marBottom w:val="0"/>
      <w:divBdr>
        <w:top w:val="none" w:sz="0" w:space="0" w:color="auto"/>
        <w:left w:val="none" w:sz="0" w:space="0" w:color="auto"/>
        <w:bottom w:val="none" w:sz="0" w:space="0" w:color="auto"/>
        <w:right w:val="none" w:sz="0" w:space="0" w:color="auto"/>
      </w:divBdr>
    </w:div>
    <w:div w:id="448428717">
      <w:bodyDiv w:val="1"/>
      <w:marLeft w:val="0"/>
      <w:marRight w:val="0"/>
      <w:marTop w:val="0"/>
      <w:marBottom w:val="0"/>
      <w:divBdr>
        <w:top w:val="none" w:sz="0" w:space="0" w:color="auto"/>
        <w:left w:val="none" w:sz="0" w:space="0" w:color="auto"/>
        <w:bottom w:val="none" w:sz="0" w:space="0" w:color="auto"/>
        <w:right w:val="none" w:sz="0" w:space="0" w:color="auto"/>
      </w:divBdr>
    </w:div>
    <w:div w:id="450512062">
      <w:bodyDiv w:val="1"/>
      <w:marLeft w:val="0"/>
      <w:marRight w:val="0"/>
      <w:marTop w:val="0"/>
      <w:marBottom w:val="0"/>
      <w:divBdr>
        <w:top w:val="none" w:sz="0" w:space="0" w:color="auto"/>
        <w:left w:val="none" w:sz="0" w:space="0" w:color="auto"/>
        <w:bottom w:val="none" w:sz="0" w:space="0" w:color="auto"/>
        <w:right w:val="none" w:sz="0" w:space="0" w:color="auto"/>
      </w:divBdr>
    </w:div>
    <w:div w:id="508255243">
      <w:bodyDiv w:val="1"/>
      <w:marLeft w:val="0"/>
      <w:marRight w:val="0"/>
      <w:marTop w:val="0"/>
      <w:marBottom w:val="0"/>
      <w:divBdr>
        <w:top w:val="none" w:sz="0" w:space="0" w:color="auto"/>
        <w:left w:val="none" w:sz="0" w:space="0" w:color="auto"/>
        <w:bottom w:val="none" w:sz="0" w:space="0" w:color="auto"/>
        <w:right w:val="none" w:sz="0" w:space="0" w:color="auto"/>
      </w:divBdr>
    </w:div>
    <w:div w:id="523373193">
      <w:bodyDiv w:val="1"/>
      <w:marLeft w:val="0"/>
      <w:marRight w:val="0"/>
      <w:marTop w:val="0"/>
      <w:marBottom w:val="0"/>
      <w:divBdr>
        <w:top w:val="none" w:sz="0" w:space="0" w:color="auto"/>
        <w:left w:val="none" w:sz="0" w:space="0" w:color="auto"/>
        <w:bottom w:val="none" w:sz="0" w:space="0" w:color="auto"/>
        <w:right w:val="none" w:sz="0" w:space="0" w:color="auto"/>
      </w:divBdr>
    </w:div>
    <w:div w:id="537352665">
      <w:bodyDiv w:val="1"/>
      <w:marLeft w:val="0"/>
      <w:marRight w:val="0"/>
      <w:marTop w:val="0"/>
      <w:marBottom w:val="0"/>
      <w:divBdr>
        <w:top w:val="none" w:sz="0" w:space="0" w:color="auto"/>
        <w:left w:val="none" w:sz="0" w:space="0" w:color="auto"/>
        <w:bottom w:val="none" w:sz="0" w:space="0" w:color="auto"/>
        <w:right w:val="none" w:sz="0" w:space="0" w:color="auto"/>
      </w:divBdr>
    </w:div>
    <w:div w:id="584925213">
      <w:bodyDiv w:val="1"/>
      <w:marLeft w:val="0"/>
      <w:marRight w:val="0"/>
      <w:marTop w:val="0"/>
      <w:marBottom w:val="0"/>
      <w:divBdr>
        <w:top w:val="none" w:sz="0" w:space="0" w:color="auto"/>
        <w:left w:val="none" w:sz="0" w:space="0" w:color="auto"/>
        <w:bottom w:val="none" w:sz="0" w:space="0" w:color="auto"/>
        <w:right w:val="none" w:sz="0" w:space="0" w:color="auto"/>
      </w:divBdr>
    </w:div>
    <w:div w:id="628051785">
      <w:bodyDiv w:val="1"/>
      <w:marLeft w:val="0"/>
      <w:marRight w:val="0"/>
      <w:marTop w:val="0"/>
      <w:marBottom w:val="0"/>
      <w:divBdr>
        <w:top w:val="none" w:sz="0" w:space="0" w:color="auto"/>
        <w:left w:val="none" w:sz="0" w:space="0" w:color="auto"/>
        <w:bottom w:val="none" w:sz="0" w:space="0" w:color="auto"/>
        <w:right w:val="none" w:sz="0" w:space="0" w:color="auto"/>
      </w:divBdr>
    </w:div>
    <w:div w:id="651955869">
      <w:bodyDiv w:val="1"/>
      <w:marLeft w:val="0"/>
      <w:marRight w:val="0"/>
      <w:marTop w:val="0"/>
      <w:marBottom w:val="0"/>
      <w:divBdr>
        <w:top w:val="none" w:sz="0" w:space="0" w:color="auto"/>
        <w:left w:val="none" w:sz="0" w:space="0" w:color="auto"/>
        <w:bottom w:val="none" w:sz="0" w:space="0" w:color="auto"/>
        <w:right w:val="none" w:sz="0" w:space="0" w:color="auto"/>
      </w:divBdr>
    </w:div>
    <w:div w:id="687372280">
      <w:bodyDiv w:val="1"/>
      <w:marLeft w:val="0"/>
      <w:marRight w:val="0"/>
      <w:marTop w:val="0"/>
      <w:marBottom w:val="0"/>
      <w:divBdr>
        <w:top w:val="none" w:sz="0" w:space="0" w:color="auto"/>
        <w:left w:val="none" w:sz="0" w:space="0" w:color="auto"/>
        <w:bottom w:val="none" w:sz="0" w:space="0" w:color="auto"/>
        <w:right w:val="none" w:sz="0" w:space="0" w:color="auto"/>
      </w:divBdr>
    </w:div>
    <w:div w:id="689719275">
      <w:bodyDiv w:val="1"/>
      <w:marLeft w:val="0"/>
      <w:marRight w:val="0"/>
      <w:marTop w:val="0"/>
      <w:marBottom w:val="0"/>
      <w:divBdr>
        <w:top w:val="none" w:sz="0" w:space="0" w:color="auto"/>
        <w:left w:val="none" w:sz="0" w:space="0" w:color="auto"/>
        <w:bottom w:val="none" w:sz="0" w:space="0" w:color="auto"/>
        <w:right w:val="none" w:sz="0" w:space="0" w:color="auto"/>
      </w:divBdr>
    </w:div>
    <w:div w:id="748581525">
      <w:bodyDiv w:val="1"/>
      <w:marLeft w:val="0"/>
      <w:marRight w:val="0"/>
      <w:marTop w:val="0"/>
      <w:marBottom w:val="0"/>
      <w:divBdr>
        <w:top w:val="none" w:sz="0" w:space="0" w:color="auto"/>
        <w:left w:val="none" w:sz="0" w:space="0" w:color="auto"/>
        <w:bottom w:val="none" w:sz="0" w:space="0" w:color="auto"/>
        <w:right w:val="none" w:sz="0" w:space="0" w:color="auto"/>
      </w:divBdr>
    </w:div>
    <w:div w:id="775101262">
      <w:bodyDiv w:val="1"/>
      <w:marLeft w:val="0"/>
      <w:marRight w:val="0"/>
      <w:marTop w:val="0"/>
      <w:marBottom w:val="0"/>
      <w:divBdr>
        <w:top w:val="none" w:sz="0" w:space="0" w:color="auto"/>
        <w:left w:val="none" w:sz="0" w:space="0" w:color="auto"/>
        <w:bottom w:val="none" w:sz="0" w:space="0" w:color="auto"/>
        <w:right w:val="none" w:sz="0" w:space="0" w:color="auto"/>
      </w:divBdr>
    </w:div>
    <w:div w:id="847478183">
      <w:bodyDiv w:val="1"/>
      <w:marLeft w:val="0"/>
      <w:marRight w:val="0"/>
      <w:marTop w:val="0"/>
      <w:marBottom w:val="0"/>
      <w:divBdr>
        <w:top w:val="none" w:sz="0" w:space="0" w:color="auto"/>
        <w:left w:val="none" w:sz="0" w:space="0" w:color="auto"/>
        <w:bottom w:val="none" w:sz="0" w:space="0" w:color="auto"/>
        <w:right w:val="none" w:sz="0" w:space="0" w:color="auto"/>
      </w:divBdr>
    </w:div>
    <w:div w:id="851338290">
      <w:bodyDiv w:val="1"/>
      <w:marLeft w:val="0"/>
      <w:marRight w:val="0"/>
      <w:marTop w:val="0"/>
      <w:marBottom w:val="0"/>
      <w:divBdr>
        <w:top w:val="none" w:sz="0" w:space="0" w:color="auto"/>
        <w:left w:val="none" w:sz="0" w:space="0" w:color="auto"/>
        <w:bottom w:val="none" w:sz="0" w:space="0" w:color="auto"/>
        <w:right w:val="none" w:sz="0" w:space="0" w:color="auto"/>
      </w:divBdr>
    </w:div>
    <w:div w:id="859704632">
      <w:bodyDiv w:val="1"/>
      <w:marLeft w:val="0"/>
      <w:marRight w:val="0"/>
      <w:marTop w:val="0"/>
      <w:marBottom w:val="0"/>
      <w:divBdr>
        <w:top w:val="none" w:sz="0" w:space="0" w:color="auto"/>
        <w:left w:val="none" w:sz="0" w:space="0" w:color="auto"/>
        <w:bottom w:val="none" w:sz="0" w:space="0" w:color="auto"/>
        <w:right w:val="none" w:sz="0" w:space="0" w:color="auto"/>
      </w:divBdr>
    </w:div>
    <w:div w:id="873351796">
      <w:bodyDiv w:val="1"/>
      <w:marLeft w:val="0"/>
      <w:marRight w:val="0"/>
      <w:marTop w:val="0"/>
      <w:marBottom w:val="0"/>
      <w:divBdr>
        <w:top w:val="none" w:sz="0" w:space="0" w:color="auto"/>
        <w:left w:val="none" w:sz="0" w:space="0" w:color="auto"/>
        <w:bottom w:val="none" w:sz="0" w:space="0" w:color="auto"/>
        <w:right w:val="none" w:sz="0" w:space="0" w:color="auto"/>
      </w:divBdr>
    </w:div>
    <w:div w:id="894588117">
      <w:bodyDiv w:val="1"/>
      <w:marLeft w:val="0"/>
      <w:marRight w:val="0"/>
      <w:marTop w:val="0"/>
      <w:marBottom w:val="0"/>
      <w:divBdr>
        <w:top w:val="none" w:sz="0" w:space="0" w:color="auto"/>
        <w:left w:val="none" w:sz="0" w:space="0" w:color="auto"/>
        <w:bottom w:val="none" w:sz="0" w:space="0" w:color="auto"/>
        <w:right w:val="none" w:sz="0" w:space="0" w:color="auto"/>
      </w:divBdr>
    </w:div>
    <w:div w:id="913931501">
      <w:bodyDiv w:val="1"/>
      <w:marLeft w:val="0"/>
      <w:marRight w:val="0"/>
      <w:marTop w:val="0"/>
      <w:marBottom w:val="0"/>
      <w:divBdr>
        <w:top w:val="none" w:sz="0" w:space="0" w:color="auto"/>
        <w:left w:val="none" w:sz="0" w:space="0" w:color="auto"/>
        <w:bottom w:val="none" w:sz="0" w:space="0" w:color="auto"/>
        <w:right w:val="none" w:sz="0" w:space="0" w:color="auto"/>
      </w:divBdr>
    </w:div>
    <w:div w:id="923992917">
      <w:bodyDiv w:val="1"/>
      <w:marLeft w:val="0"/>
      <w:marRight w:val="0"/>
      <w:marTop w:val="0"/>
      <w:marBottom w:val="0"/>
      <w:divBdr>
        <w:top w:val="none" w:sz="0" w:space="0" w:color="auto"/>
        <w:left w:val="none" w:sz="0" w:space="0" w:color="auto"/>
        <w:bottom w:val="none" w:sz="0" w:space="0" w:color="auto"/>
        <w:right w:val="none" w:sz="0" w:space="0" w:color="auto"/>
      </w:divBdr>
    </w:div>
    <w:div w:id="969438918">
      <w:bodyDiv w:val="1"/>
      <w:marLeft w:val="0"/>
      <w:marRight w:val="0"/>
      <w:marTop w:val="0"/>
      <w:marBottom w:val="0"/>
      <w:divBdr>
        <w:top w:val="none" w:sz="0" w:space="0" w:color="auto"/>
        <w:left w:val="none" w:sz="0" w:space="0" w:color="auto"/>
        <w:bottom w:val="none" w:sz="0" w:space="0" w:color="auto"/>
        <w:right w:val="none" w:sz="0" w:space="0" w:color="auto"/>
      </w:divBdr>
    </w:div>
    <w:div w:id="979724192">
      <w:bodyDiv w:val="1"/>
      <w:marLeft w:val="0"/>
      <w:marRight w:val="0"/>
      <w:marTop w:val="0"/>
      <w:marBottom w:val="0"/>
      <w:divBdr>
        <w:top w:val="none" w:sz="0" w:space="0" w:color="auto"/>
        <w:left w:val="none" w:sz="0" w:space="0" w:color="auto"/>
        <w:bottom w:val="none" w:sz="0" w:space="0" w:color="auto"/>
        <w:right w:val="none" w:sz="0" w:space="0" w:color="auto"/>
      </w:divBdr>
    </w:div>
    <w:div w:id="989166303">
      <w:bodyDiv w:val="1"/>
      <w:marLeft w:val="0"/>
      <w:marRight w:val="0"/>
      <w:marTop w:val="0"/>
      <w:marBottom w:val="0"/>
      <w:divBdr>
        <w:top w:val="none" w:sz="0" w:space="0" w:color="auto"/>
        <w:left w:val="none" w:sz="0" w:space="0" w:color="auto"/>
        <w:bottom w:val="none" w:sz="0" w:space="0" w:color="auto"/>
        <w:right w:val="none" w:sz="0" w:space="0" w:color="auto"/>
      </w:divBdr>
    </w:div>
    <w:div w:id="989556872">
      <w:bodyDiv w:val="1"/>
      <w:marLeft w:val="0"/>
      <w:marRight w:val="0"/>
      <w:marTop w:val="0"/>
      <w:marBottom w:val="0"/>
      <w:divBdr>
        <w:top w:val="none" w:sz="0" w:space="0" w:color="auto"/>
        <w:left w:val="none" w:sz="0" w:space="0" w:color="auto"/>
        <w:bottom w:val="none" w:sz="0" w:space="0" w:color="auto"/>
        <w:right w:val="none" w:sz="0" w:space="0" w:color="auto"/>
      </w:divBdr>
    </w:div>
    <w:div w:id="991102001">
      <w:bodyDiv w:val="1"/>
      <w:marLeft w:val="0"/>
      <w:marRight w:val="0"/>
      <w:marTop w:val="0"/>
      <w:marBottom w:val="0"/>
      <w:divBdr>
        <w:top w:val="none" w:sz="0" w:space="0" w:color="auto"/>
        <w:left w:val="none" w:sz="0" w:space="0" w:color="auto"/>
        <w:bottom w:val="none" w:sz="0" w:space="0" w:color="auto"/>
        <w:right w:val="none" w:sz="0" w:space="0" w:color="auto"/>
      </w:divBdr>
    </w:div>
    <w:div w:id="1000280457">
      <w:bodyDiv w:val="1"/>
      <w:marLeft w:val="0"/>
      <w:marRight w:val="0"/>
      <w:marTop w:val="0"/>
      <w:marBottom w:val="0"/>
      <w:divBdr>
        <w:top w:val="none" w:sz="0" w:space="0" w:color="auto"/>
        <w:left w:val="none" w:sz="0" w:space="0" w:color="auto"/>
        <w:bottom w:val="none" w:sz="0" w:space="0" w:color="auto"/>
        <w:right w:val="none" w:sz="0" w:space="0" w:color="auto"/>
      </w:divBdr>
    </w:div>
    <w:div w:id="1024861838">
      <w:bodyDiv w:val="1"/>
      <w:marLeft w:val="0"/>
      <w:marRight w:val="0"/>
      <w:marTop w:val="0"/>
      <w:marBottom w:val="0"/>
      <w:divBdr>
        <w:top w:val="none" w:sz="0" w:space="0" w:color="auto"/>
        <w:left w:val="none" w:sz="0" w:space="0" w:color="auto"/>
        <w:bottom w:val="none" w:sz="0" w:space="0" w:color="auto"/>
        <w:right w:val="none" w:sz="0" w:space="0" w:color="auto"/>
      </w:divBdr>
    </w:div>
    <w:div w:id="1049845984">
      <w:bodyDiv w:val="1"/>
      <w:marLeft w:val="0"/>
      <w:marRight w:val="0"/>
      <w:marTop w:val="0"/>
      <w:marBottom w:val="0"/>
      <w:divBdr>
        <w:top w:val="none" w:sz="0" w:space="0" w:color="auto"/>
        <w:left w:val="none" w:sz="0" w:space="0" w:color="auto"/>
        <w:bottom w:val="none" w:sz="0" w:space="0" w:color="auto"/>
        <w:right w:val="none" w:sz="0" w:space="0" w:color="auto"/>
      </w:divBdr>
    </w:div>
    <w:div w:id="1052123070">
      <w:bodyDiv w:val="1"/>
      <w:marLeft w:val="0"/>
      <w:marRight w:val="0"/>
      <w:marTop w:val="0"/>
      <w:marBottom w:val="0"/>
      <w:divBdr>
        <w:top w:val="none" w:sz="0" w:space="0" w:color="auto"/>
        <w:left w:val="none" w:sz="0" w:space="0" w:color="auto"/>
        <w:bottom w:val="none" w:sz="0" w:space="0" w:color="auto"/>
        <w:right w:val="none" w:sz="0" w:space="0" w:color="auto"/>
      </w:divBdr>
    </w:div>
    <w:div w:id="1085373786">
      <w:bodyDiv w:val="1"/>
      <w:marLeft w:val="0"/>
      <w:marRight w:val="0"/>
      <w:marTop w:val="0"/>
      <w:marBottom w:val="0"/>
      <w:divBdr>
        <w:top w:val="none" w:sz="0" w:space="0" w:color="auto"/>
        <w:left w:val="none" w:sz="0" w:space="0" w:color="auto"/>
        <w:bottom w:val="none" w:sz="0" w:space="0" w:color="auto"/>
        <w:right w:val="none" w:sz="0" w:space="0" w:color="auto"/>
      </w:divBdr>
    </w:div>
    <w:div w:id="1087651193">
      <w:bodyDiv w:val="1"/>
      <w:marLeft w:val="0"/>
      <w:marRight w:val="0"/>
      <w:marTop w:val="0"/>
      <w:marBottom w:val="0"/>
      <w:divBdr>
        <w:top w:val="none" w:sz="0" w:space="0" w:color="auto"/>
        <w:left w:val="none" w:sz="0" w:space="0" w:color="auto"/>
        <w:bottom w:val="none" w:sz="0" w:space="0" w:color="auto"/>
        <w:right w:val="none" w:sz="0" w:space="0" w:color="auto"/>
      </w:divBdr>
    </w:div>
    <w:div w:id="1117524871">
      <w:bodyDiv w:val="1"/>
      <w:marLeft w:val="0"/>
      <w:marRight w:val="0"/>
      <w:marTop w:val="0"/>
      <w:marBottom w:val="0"/>
      <w:divBdr>
        <w:top w:val="none" w:sz="0" w:space="0" w:color="auto"/>
        <w:left w:val="none" w:sz="0" w:space="0" w:color="auto"/>
        <w:bottom w:val="none" w:sz="0" w:space="0" w:color="auto"/>
        <w:right w:val="none" w:sz="0" w:space="0" w:color="auto"/>
      </w:divBdr>
    </w:div>
    <w:div w:id="1199664940">
      <w:bodyDiv w:val="1"/>
      <w:marLeft w:val="0"/>
      <w:marRight w:val="0"/>
      <w:marTop w:val="0"/>
      <w:marBottom w:val="0"/>
      <w:divBdr>
        <w:top w:val="none" w:sz="0" w:space="0" w:color="auto"/>
        <w:left w:val="none" w:sz="0" w:space="0" w:color="auto"/>
        <w:bottom w:val="none" w:sz="0" w:space="0" w:color="auto"/>
        <w:right w:val="none" w:sz="0" w:space="0" w:color="auto"/>
      </w:divBdr>
    </w:div>
    <w:div w:id="1200510281">
      <w:bodyDiv w:val="1"/>
      <w:marLeft w:val="0"/>
      <w:marRight w:val="0"/>
      <w:marTop w:val="0"/>
      <w:marBottom w:val="0"/>
      <w:divBdr>
        <w:top w:val="none" w:sz="0" w:space="0" w:color="auto"/>
        <w:left w:val="none" w:sz="0" w:space="0" w:color="auto"/>
        <w:bottom w:val="none" w:sz="0" w:space="0" w:color="auto"/>
        <w:right w:val="none" w:sz="0" w:space="0" w:color="auto"/>
      </w:divBdr>
    </w:div>
    <w:div w:id="1224172775">
      <w:bodyDiv w:val="1"/>
      <w:marLeft w:val="0"/>
      <w:marRight w:val="0"/>
      <w:marTop w:val="0"/>
      <w:marBottom w:val="0"/>
      <w:divBdr>
        <w:top w:val="none" w:sz="0" w:space="0" w:color="auto"/>
        <w:left w:val="none" w:sz="0" w:space="0" w:color="auto"/>
        <w:bottom w:val="none" w:sz="0" w:space="0" w:color="auto"/>
        <w:right w:val="none" w:sz="0" w:space="0" w:color="auto"/>
      </w:divBdr>
    </w:div>
    <w:div w:id="1309941305">
      <w:bodyDiv w:val="1"/>
      <w:marLeft w:val="0"/>
      <w:marRight w:val="0"/>
      <w:marTop w:val="0"/>
      <w:marBottom w:val="0"/>
      <w:divBdr>
        <w:top w:val="none" w:sz="0" w:space="0" w:color="auto"/>
        <w:left w:val="none" w:sz="0" w:space="0" w:color="auto"/>
        <w:bottom w:val="none" w:sz="0" w:space="0" w:color="auto"/>
        <w:right w:val="none" w:sz="0" w:space="0" w:color="auto"/>
      </w:divBdr>
    </w:div>
    <w:div w:id="1335767714">
      <w:bodyDiv w:val="1"/>
      <w:marLeft w:val="0"/>
      <w:marRight w:val="0"/>
      <w:marTop w:val="0"/>
      <w:marBottom w:val="0"/>
      <w:divBdr>
        <w:top w:val="none" w:sz="0" w:space="0" w:color="auto"/>
        <w:left w:val="none" w:sz="0" w:space="0" w:color="auto"/>
        <w:bottom w:val="none" w:sz="0" w:space="0" w:color="auto"/>
        <w:right w:val="none" w:sz="0" w:space="0" w:color="auto"/>
      </w:divBdr>
    </w:div>
    <w:div w:id="1348750249">
      <w:bodyDiv w:val="1"/>
      <w:marLeft w:val="0"/>
      <w:marRight w:val="0"/>
      <w:marTop w:val="0"/>
      <w:marBottom w:val="0"/>
      <w:divBdr>
        <w:top w:val="none" w:sz="0" w:space="0" w:color="auto"/>
        <w:left w:val="none" w:sz="0" w:space="0" w:color="auto"/>
        <w:bottom w:val="none" w:sz="0" w:space="0" w:color="auto"/>
        <w:right w:val="none" w:sz="0" w:space="0" w:color="auto"/>
      </w:divBdr>
    </w:div>
    <w:div w:id="1410038955">
      <w:bodyDiv w:val="1"/>
      <w:marLeft w:val="0"/>
      <w:marRight w:val="0"/>
      <w:marTop w:val="0"/>
      <w:marBottom w:val="0"/>
      <w:divBdr>
        <w:top w:val="none" w:sz="0" w:space="0" w:color="auto"/>
        <w:left w:val="none" w:sz="0" w:space="0" w:color="auto"/>
        <w:bottom w:val="none" w:sz="0" w:space="0" w:color="auto"/>
        <w:right w:val="none" w:sz="0" w:space="0" w:color="auto"/>
      </w:divBdr>
    </w:div>
    <w:div w:id="1428841760">
      <w:bodyDiv w:val="1"/>
      <w:marLeft w:val="0"/>
      <w:marRight w:val="0"/>
      <w:marTop w:val="0"/>
      <w:marBottom w:val="0"/>
      <w:divBdr>
        <w:top w:val="none" w:sz="0" w:space="0" w:color="auto"/>
        <w:left w:val="none" w:sz="0" w:space="0" w:color="auto"/>
        <w:bottom w:val="none" w:sz="0" w:space="0" w:color="auto"/>
        <w:right w:val="none" w:sz="0" w:space="0" w:color="auto"/>
      </w:divBdr>
    </w:div>
    <w:div w:id="1501697416">
      <w:bodyDiv w:val="1"/>
      <w:marLeft w:val="0"/>
      <w:marRight w:val="0"/>
      <w:marTop w:val="0"/>
      <w:marBottom w:val="0"/>
      <w:divBdr>
        <w:top w:val="none" w:sz="0" w:space="0" w:color="auto"/>
        <w:left w:val="none" w:sz="0" w:space="0" w:color="auto"/>
        <w:bottom w:val="none" w:sz="0" w:space="0" w:color="auto"/>
        <w:right w:val="none" w:sz="0" w:space="0" w:color="auto"/>
      </w:divBdr>
    </w:div>
    <w:div w:id="1506019341">
      <w:bodyDiv w:val="1"/>
      <w:marLeft w:val="0"/>
      <w:marRight w:val="0"/>
      <w:marTop w:val="0"/>
      <w:marBottom w:val="0"/>
      <w:divBdr>
        <w:top w:val="none" w:sz="0" w:space="0" w:color="auto"/>
        <w:left w:val="none" w:sz="0" w:space="0" w:color="auto"/>
        <w:bottom w:val="none" w:sz="0" w:space="0" w:color="auto"/>
        <w:right w:val="none" w:sz="0" w:space="0" w:color="auto"/>
      </w:divBdr>
    </w:div>
    <w:div w:id="1521622383">
      <w:bodyDiv w:val="1"/>
      <w:marLeft w:val="0"/>
      <w:marRight w:val="0"/>
      <w:marTop w:val="0"/>
      <w:marBottom w:val="0"/>
      <w:divBdr>
        <w:top w:val="none" w:sz="0" w:space="0" w:color="auto"/>
        <w:left w:val="none" w:sz="0" w:space="0" w:color="auto"/>
        <w:bottom w:val="none" w:sz="0" w:space="0" w:color="auto"/>
        <w:right w:val="none" w:sz="0" w:space="0" w:color="auto"/>
      </w:divBdr>
    </w:div>
    <w:div w:id="1553541230">
      <w:bodyDiv w:val="1"/>
      <w:marLeft w:val="0"/>
      <w:marRight w:val="0"/>
      <w:marTop w:val="0"/>
      <w:marBottom w:val="0"/>
      <w:divBdr>
        <w:top w:val="none" w:sz="0" w:space="0" w:color="auto"/>
        <w:left w:val="none" w:sz="0" w:space="0" w:color="auto"/>
        <w:bottom w:val="none" w:sz="0" w:space="0" w:color="auto"/>
        <w:right w:val="none" w:sz="0" w:space="0" w:color="auto"/>
      </w:divBdr>
    </w:div>
    <w:div w:id="1558397346">
      <w:bodyDiv w:val="1"/>
      <w:marLeft w:val="0"/>
      <w:marRight w:val="0"/>
      <w:marTop w:val="0"/>
      <w:marBottom w:val="0"/>
      <w:divBdr>
        <w:top w:val="none" w:sz="0" w:space="0" w:color="auto"/>
        <w:left w:val="none" w:sz="0" w:space="0" w:color="auto"/>
        <w:bottom w:val="none" w:sz="0" w:space="0" w:color="auto"/>
        <w:right w:val="none" w:sz="0" w:space="0" w:color="auto"/>
      </w:divBdr>
    </w:div>
    <w:div w:id="1606187889">
      <w:bodyDiv w:val="1"/>
      <w:marLeft w:val="0"/>
      <w:marRight w:val="0"/>
      <w:marTop w:val="0"/>
      <w:marBottom w:val="0"/>
      <w:divBdr>
        <w:top w:val="none" w:sz="0" w:space="0" w:color="auto"/>
        <w:left w:val="none" w:sz="0" w:space="0" w:color="auto"/>
        <w:bottom w:val="none" w:sz="0" w:space="0" w:color="auto"/>
        <w:right w:val="none" w:sz="0" w:space="0" w:color="auto"/>
      </w:divBdr>
    </w:div>
    <w:div w:id="1612975224">
      <w:bodyDiv w:val="1"/>
      <w:marLeft w:val="0"/>
      <w:marRight w:val="0"/>
      <w:marTop w:val="0"/>
      <w:marBottom w:val="0"/>
      <w:divBdr>
        <w:top w:val="none" w:sz="0" w:space="0" w:color="auto"/>
        <w:left w:val="none" w:sz="0" w:space="0" w:color="auto"/>
        <w:bottom w:val="none" w:sz="0" w:space="0" w:color="auto"/>
        <w:right w:val="none" w:sz="0" w:space="0" w:color="auto"/>
      </w:divBdr>
    </w:div>
    <w:div w:id="1636715178">
      <w:bodyDiv w:val="1"/>
      <w:marLeft w:val="0"/>
      <w:marRight w:val="0"/>
      <w:marTop w:val="0"/>
      <w:marBottom w:val="0"/>
      <w:divBdr>
        <w:top w:val="none" w:sz="0" w:space="0" w:color="auto"/>
        <w:left w:val="none" w:sz="0" w:space="0" w:color="auto"/>
        <w:bottom w:val="none" w:sz="0" w:space="0" w:color="auto"/>
        <w:right w:val="none" w:sz="0" w:space="0" w:color="auto"/>
      </w:divBdr>
    </w:div>
    <w:div w:id="1641642760">
      <w:bodyDiv w:val="1"/>
      <w:marLeft w:val="0"/>
      <w:marRight w:val="0"/>
      <w:marTop w:val="0"/>
      <w:marBottom w:val="0"/>
      <w:divBdr>
        <w:top w:val="none" w:sz="0" w:space="0" w:color="auto"/>
        <w:left w:val="none" w:sz="0" w:space="0" w:color="auto"/>
        <w:bottom w:val="none" w:sz="0" w:space="0" w:color="auto"/>
        <w:right w:val="none" w:sz="0" w:space="0" w:color="auto"/>
      </w:divBdr>
    </w:div>
    <w:div w:id="1668091634">
      <w:bodyDiv w:val="1"/>
      <w:marLeft w:val="0"/>
      <w:marRight w:val="0"/>
      <w:marTop w:val="0"/>
      <w:marBottom w:val="0"/>
      <w:divBdr>
        <w:top w:val="none" w:sz="0" w:space="0" w:color="auto"/>
        <w:left w:val="none" w:sz="0" w:space="0" w:color="auto"/>
        <w:bottom w:val="none" w:sz="0" w:space="0" w:color="auto"/>
        <w:right w:val="none" w:sz="0" w:space="0" w:color="auto"/>
      </w:divBdr>
    </w:div>
    <w:div w:id="1681927052">
      <w:bodyDiv w:val="1"/>
      <w:marLeft w:val="0"/>
      <w:marRight w:val="0"/>
      <w:marTop w:val="0"/>
      <w:marBottom w:val="0"/>
      <w:divBdr>
        <w:top w:val="none" w:sz="0" w:space="0" w:color="auto"/>
        <w:left w:val="none" w:sz="0" w:space="0" w:color="auto"/>
        <w:bottom w:val="none" w:sz="0" w:space="0" w:color="auto"/>
        <w:right w:val="none" w:sz="0" w:space="0" w:color="auto"/>
      </w:divBdr>
    </w:div>
    <w:div w:id="1709330225">
      <w:bodyDiv w:val="1"/>
      <w:marLeft w:val="0"/>
      <w:marRight w:val="0"/>
      <w:marTop w:val="0"/>
      <w:marBottom w:val="0"/>
      <w:divBdr>
        <w:top w:val="none" w:sz="0" w:space="0" w:color="auto"/>
        <w:left w:val="none" w:sz="0" w:space="0" w:color="auto"/>
        <w:bottom w:val="none" w:sz="0" w:space="0" w:color="auto"/>
        <w:right w:val="none" w:sz="0" w:space="0" w:color="auto"/>
      </w:divBdr>
      <w:divsChild>
        <w:div w:id="1321156707">
          <w:marLeft w:val="0"/>
          <w:marRight w:val="0"/>
          <w:marTop w:val="0"/>
          <w:marBottom w:val="0"/>
          <w:divBdr>
            <w:top w:val="none" w:sz="0" w:space="0" w:color="auto"/>
            <w:left w:val="none" w:sz="0" w:space="0" w:color="auto"/>
            <w:bottom w:val="none" w:sz="0" w:space="0" w:color="auto"/>
            <w:right w:val="none" w:sz="0" w:space="0" w:color="auto"/>
          </w:divBdr>
        </w:div>
        <w:div w:id="1122653669">
          <w:marLeft w:val="0"/>
          <w:marRight w:val="0"/>
          <w:marTop w:val="0"/>
          <w:marBottom w:val="0"/>
          <w:divBdr>
            <w:top w:val="none" w:sz="0" w:space="0" w:color="auto"/>
            <w:left w:val="none" w:sz="0" w:space="0" w:color="auto"/>
            <w:bottom w:val="none" w:sz="0" w:space="0" w:color="auto"/>
            <w:right w:val="none" w:sz="0" w:space="0" w:color="auto"/>
          </w:divBdr>
          <w:divsChild>
            <w:div w:id="513423962">
              <w:marLeft w:val="0"/>
              <w:marRight w:val="0"/>
              <w:marTop w:val="0"/>
              <w:marBottom w:val="0"/>
              <w:divBdr>
                <w:top w:val="none" w:sz="0" w:space="0" w:color="auto"/>
                <w:left w:val="none" w:sz="0" w:space="0" w:color="auto"/>
                <w:bottom w:val="none" w:sz="0" w:space="0" w:color="auto"/>
                <w:right w:val="none" w:sz="0" w:space="0" w:color="auto"/>
              </w:divBdr>
            </w:div>
            <w:div w:id="782848641">
              <w:marLeft w:val="0"/>
              <w:marRight w:val="0"/>
              <w:marTop w:val="0"/>
              <w:marBottom w:val="0"/>
              <w:divBdr>
                <w:top w:val="none" w:sz="0" w:space="0" w:color="auto"/>
                <w:left w:val="none" w:sz="0" w:space="0" w:color="auto"/>
                <w:bottom w:val="none" w:sz="0" w:space="0" w:color="auto"/>
                <w:right w:val="none" w:sz="0" w:space="0" w:color="auto"/>
              </w:divBdr>
              <w:divsChild>
                <w:div w:id="39416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87935">
      <w:bodyDiv w:val="1"/>
      <w:marLeft w:val="0"/>
      <w:marRight w:val="0"/>
      <w:marTop w:val="0"/>
      <w:marBottom w:val="0"/>
      <w:divBdr>
        <w:top w:val="none" w:sz="0" w:space="0" w:color="auto"/>
        <w:left w:val="none" w:sz="0" w:space="0" w:color="auto"/>
        <w:bottom w:val="none" w:sz="0" w:space="0" w:color="auto"/>
        <w:right w:val="none" w:sz="0" w:space="0" w:color="auto"/>
      </w:divBdr>
    </w:div>
    <w:div w:id="1731730408">
      <w:bodyDiv w:val="1"/>
      <w:marLeft w:val="0"/>
      <w:marRight w:val="0"/>
      <w:marTop w:val="0"/>
      <w:marBottom w:val="0"/>
      <w:divBdr>
        <w:top w:val="none" w:sz="0" w:space="0" w:color="auto"/>
        <w:left w:val="none" w:sz="0" w:space="0" w:color="auto"/>
        <w:bottom w:val="none" w:sz="0" w:space="0" w:color="auto"/>
        <w:right w:val="none" w:sz="0" w:space="0" w:color="auto"/>
      </w:divBdr>
    </w:div>
    <w:div w:id="1752891693">
      <w:bodyDiv w:val="1"/>
      <w:marLeft w:val="0"/>
      <w:marRight w:val="0"/>
      <w:marTop w:val="0"/>
      <w:marBottom w:val="0"/>
      <w:divBdr>
        <w:top w:val="none" w:sz="0" w:space="0" w:color="auto"/>
        <w:left w:val="none" w:sz="0" w:space="0" w:color="auto"/>
        <w:bottom w:val="none" w:sz="0" w:space="0" w:color="auto"/>
        <w:right w:val="none" w:sz="0" w:space="0" w:color="auto"/>
      </w:divBdr>
    </w:div>
    <w:div w:id="1757245463">
      <w:bodyDiv w:val="1"/>
      <w:marLeft w:val="0"/>
      <w:marRight w:val="0"/>
      <w:marTop w:val="0"/>
      <w:marBottom w:val="0"/>
      <w:divBdr>
        <w:top w:val="none" w:sz="0" w:space="0" w:color="auto"/>
        <w:left w:val="none" w:sz="0" w:space="0" w:color="auto"/>
        <w:bottom w:val="none" w:sz="0" w:space="0" w:color="auto"/>
        <w:right w:val="none" w:sz="0" w:space="0" w:color="auto"/>
      </w:divBdr>
    </w:div>
    <w:div w:id="1777017266">
      <w:bodyDiv w:val="1"/>
      <w:marLeft w:val="0"/>
      <w:marRight w:val="0"/>
      <w:marTop w:val="0"/>
      <w:marBottom w:val="0"/>
      <w:divBdr>
        <w:top w:val="none" w:sz="0" w:space="0" w:color="auto"/>
        <w:left w:val="none" w:sz="0" w:space="0" w:color="auto"/>
        <w:bottom w:val="none" w:sz="0" w:space="0" w:color="auto"/>
        <w:right w:val="none" w:sz="0" w:space="0" w:color="auto"/>
      </w:divBdr>
    </w:div>
    <w:div w:id="1790314643">
      <w:bodyDiv w:val="1"/>
      <w:marLeft w:val="0"/>
      <w:marRight w:val="0"/>
      <w:marTop w:val="0"/>
      <w:marBottom w:val="0"/>
      <w:divBdr>
        <w:top w:val="none" w:sz="0" w:space="0" w:color="auto"/>
        <w:left w:val="none" w:sz="0" w:space="0" w:color="auto"/>
        <w:bottom w:val="none" w:sz="0" w:space="0" w:color="auto"/>
        <w:right w:val="none" w:sz="0" w:space="0" w:color="auto"/>
      </w:divBdr>
    </w:div>
    <w:div w:id="1802384985">
      <w:bodyDiv w:val="1"/>
      <w:marLeft w:val="0"/>
      <w:marRight w:val="0"/>
      <w:marTop w:val="0"/>
      <w:marBottom w:val="0"/>
      <w:divBdr>
        <w:top w:val="none" w:sz="0" w:space="0" w:color="auto"/>
        <w:left w:val="none" w:sz="0" w:space="0" w:color="auto"/>
        <w:bottom w:val="none" w:sz="0" w:space="0" w:color="auto"/>
        <w:right w:val="none" w:sz="0" w:space="0" w:color="auto"/>
      </w:divBdr>
    </w:div>
    <w:div w:id="1814441438">
      <w:bodyDiv w:val="1"/>
      <w:marLeft w:val="0"/>
      <w:marRight w:val="0"/>
      <w:marTop w:val="0"/>
      <w:marBottom w:val="0"/>
      <w:divBdr>
        <w:top w:val="none" w:sz="0" w:space="0" w:color="auto"/>
        <w:left w:val="none" w:sz="0" w:space="0" w:color="auto"/>
        <w:bottom w:val="none" w:sz="0" w:space="0" w:color="auto"/>
        <w:right w:val="none" w:sz="0" w:space="0" w:color="auto"/>
      </w:divBdr>
    </w:div>
    <w:div w:id="1844316094">
      <w:bodyDiv w:val="1"/>
      <w:marLeft w:val="0"/>
      <w:marRight w:val="0"/>
      <w:marTop w:val="0"/>
      <w:marBottom w:val="0"/>
      <w:divBdr>
        <w:top w:val="none" w:sz="0" w:space="0" w:color="auto"/>
        <w:left w:val="none" w:sz="0" w:space="0" w:color="auto"/>
        <w:bottom w:val="none" w:sz="0" w:space="0" w:color="auto"/>
        <w:right w:val="none" w:sz="0" w:space="0" w:color="auto"/>
      </w:divBdr>
    </w:div>
    <w:div w:id="1889485899">
      <w:bodyDiv w:val="1"/>
      <w:marLeft w:val="0"/>
      <w:marRight w:val="0"/>
      <w:marTop w:val="0"/>
      <w:marBottom w:val="0"/>
      <w:divBdr>
        <w:top w:val="none" w:sz="0" w:space="0" w:color="auto"/>
        <w:left w:val="none" w:sz="0" w:space="0" w:color="auto"/>
        <w:bottom w:val="none" w:sz="0" w:space="0" w:color="auto"/>
        <w:right w:val="none" w:sz="0" w:space="0" w:color="auto"/>
      </w:divBdr>
    </w:div>
    <w:div w:id="1908371986">
      <w:bodyDiv w:val="1"/>
      <w:marLeft w:val="0"/>
      <w:marRight w:val="0"/>
      <w:marTop w:val="0"/>
      <w:marBottom w:val="0"/>
      <w:divBdr>
        <w:top w:val="none" w:sz="0" w:space="0" w:color="auto"/>
        <w:left w:val="none" w:sz="0" w:space="0" w:color="auto"/>
        <w:bottom w:val="none" w:sz="0" w:space="0" w:color="auto"/>
        <w:right w:val="none" w:sz="0" w:space="0" w:color="auto"/>
      </w:divBdr>
    </w:div>
    <w:div w:id="1919484705">
      <w:bodyDiv w:val="1"/>
      <w:marLeft w:val="0"/>
      <w:marRight w:val="0"/>
      <w:marTop w:val="0"/>
      <w:marBottom w:val="0"/>
      <w:divBdr>
        <w:top w:val="none" w:sz="0" w:space="0" w:color="auto"/>
        <w:left w:val="none" w:sz="0" w:space="0" w:color="auto"/>
        <w:bottom w:val="none" w:sz="0" w:space="0" w:color="auto"/>
        <w:right w:val="none" w:sz="0" w:space="0" w:color="auto"/>
      </w:divBdr>
    </w:div>
    <w:div w:id="1955013747">
      <w:bodyDiv w:val="1"/>
      <w:marLeft w:val="0"/>
      <w:marRight w:val="0"/>
      <w:marTop w:val="0"/>
      <w:marBottom w:val="0"/>
      <w:divBdr>
        <w:top w:val="none" w:sz="0" w:space="0" w:color="auto"/>
        <w:left w:val="none" w:sz="0" w:space="0" w:color="auto"/>
        <w:bottom w:val="none" w:sz="0" w:space="0" w:color="auto"/>
        <w:right w:val="none" w:sz="0" w:space="0" w:color="auto"/>
      </w:divBdr>
    </w:div>
    <w:div w:id="1965309904">
      <w:bodyDiv w:val="1"/>
      <w:marLeft w:val="0"/>
      <w:marRight w:val="0"/>
      <w:marTop w:val="0"/>
      <w:marBottom w:val="0"/>
      <w:divBdr>
        <w:top w:val="none" w:sz="0" w:space="0" w:color="auto"/>
        <w:left w:val="none" w:sz="0" w:space="0" w:color="auto"/>
        <w:bottom w:val="none" w:sz="0" w:space="0" w:color="auto"/>
        <w:right w:val="none" w:sz="0" w:space="0" w:color="auto"/>
      </w:divBdr>
    </w:div>
    <w:div w:id="1975939472">
      <w:bodyDiv w:val="1"/>
      <w:marLeft w:val="0"/>
      <w:marRight w:val="0"/>
      <w:marTop w:val="0"/>
      <w:marBottom w:val="0"/>
      <w:divBdr>
        <w:top w:val="none" w:sz="0" w:space="0" w:color="auto"/>
        <w:left w:val="none" w:sz="0" w:space="0" w:color="auto"/>
        <w:bottom w:val="none" w:sz="0" w:space="0" w:color="auto"/>
        <w:right w:val="none" w:sz="0" w:space="0" w:color="auto"/>
      </w:divBdr>
    </w:div>
    <w:div w:id="1996176822">
      <w:bodyDiv w:val="1"/>
      <w:marLeft w:val="0"/>
      <w:marRight w:val="0"/>
      <w:marTop w:val="0"/>
      <w:marBottom w:val="0"/>
      <w:divBdr>
        <w:top w:val="none" w:sz="0" w:space="0" w:color="auto"/>
        <w:left w:val="none" w:sz="0" w:space="0" w:color="auto"/>
        <w:bottom w:val="none" w:sz="0" w:space="0" w:color="auto"/>
        <w:right w:val="none" w:sz="0" w:space="0" w:color="auto"/>
      </w:divBdr>
    </w:div>
    <w:div w:id="2019112181">
      <w:bodyDiv w:val="1"/>
      <w:marLeft w:val="0"/>
      <w:marRight w:val="0"/>
      <w:marTop w:val="0"/>
      <w:marBottom w:val="0"/>
      <w:divBdr>
        <w:top w:val="none" w:sz="0" w:space="0" w:color="auto"/>
        <w:left w:val="none" w:sz="0" w:space="0" w:color="auto"/>
        <w:bottom w:val="none" w:sz="0" w:space="0" w:color="auto"/>
        <w:right w:val="none" w:sz="0" w:space="0" w:color="auto"/>
      </w:divBdr>
    </w:div>
    <w:div w:id="2034571138">
      <w:bodyDiv w:val="1"/>
      <w:marLeft w:val="0"/>
      <w:marRight w:val="0"/>
      <w:marTop w:val="0"/>
      <w:marBottom w:val="0"/>
      <w:divBdr>
        <w:top w:val="none" w:sz="0" w:space="0" w:color="auto"/>
        <w:left w:val="none" w:sz="0" w:space="0" w:color="auto"/>
        <w:bottom w:val="none" w:sz="0" w:space="0" w:color="auto"/>
        <w:right w:val="none" w:sz="0" w:space="0" w:color="auto"/>
      </w:divBdr>
    </w:div>
    <w:div w:id="2075421594">
      <w:bodyDiv w:val="1"/>
      <w:marLeft w:val="0"/>
      <w:marRight w:val="0"/>
      <w:marTop w:val="0"/>
      <w:marBottom w:val="0"/>
      <w:divBdr>
        <w:top w:val="none" w:sz="0" w:space="0" w:color="auto"/>
        <w:left w:val="none" w:sz="0" w:space="0" w:color="auto"/>
        <w:bottom w:val="none" w:sz="0" w:space="0" w:color="auto"/>
        <w:right w:val="none" w:sz="0" w:space="0" w:color="auto"/>
      </w:divBdr>
    </w:div>
    <w:div w:id="2090302505">
      <w:bodyDiv w:val="1"/>
      <w:marLeft w:val="0"/>
      <w:marRight w:val="0"/>
      <w:marTop w:val="0"/>
      <w:marBottom w:val="0"/>
      <w:divBdr>
        <w:top w:val="none" w:sz="0" w:space="0" w:color="auto"/>
        <w:left w:val="none" w:sz="0" w:space="0" w:color="auto"/>
        <w:bottom w:val="none" w:sz="0" w:space="0" w:color="auto"/>
        <w:right w:val="none" w:sz="0" w:space="0" w:color="auto"/>
      </w:divBdr>
    </w:div>
    <w:div w:id="2120417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Bürgerschaft Hamburg">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000000"/>
      </a:hlink>
      <a:folHlink>
        <a:srgbClr val="000000"/>
      </a:folHlink>
    </a:clrScheme>
    <a:fontScheme name="Bürgerschaft Hamburg">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configuration xmlns:c="http://ns.axespdf.com/word/configuration">
  <c:group id="Styles">
    <c:group id="TabelleKopfSpalte">
      <c:property id="RoleID" type="string">ParagraphHeaderCellComplex</c:property>
    </c:group>
    <c:group id="TabelleKopfZeile">
      <c:property id="RoleID" type="string">ParagraphHeaderCellComplex</c:property>
      <c:property id="Down" type="boolean">false</c:property>
      <c:property id="Right" type="boolean">true</c:property>
    </c:group>
  </c:group>
  <c:group id="Content">
    <c:group id="73e3af49-d352-4702-b6a0-bdecedf8d805">
      <c:property id="RoleID" type="string">TableLayoutTable</c:property>
    </c:group>
  </c:group>
  <c:group id="InitialView">
    <c:property id="MagnificationFactor" type="float">100</c:property>
  </c:group>
</c:configuration>
</file>

<file path=customXml/item3.xml><?xml version="1.0" encoding="utf-8"?>
<root>
  <Drucksache>22/</Drucksache>
</root>
</file>

<file path=customXml/item4.xml><?xml version="1.0" encoding="utf-8"?>
<root>
  <Bürgerschaft/>
</root>
</file>

<file path=customXml/item5.xml><?xml version="1.0" encoding="utf-8"?>
<root>
  <Wahlperioden>22. Wahlperiode</Wahlperioden>
</root>
</file>

<file path=customXml/item6.xml><?xml version="1.0" encoding="utf-8"?>
<root>
  <Wahlperiode/>
</root>
</file>

<file path=customXml/item7.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CA37FE-B636-4DC3-A2D5-263136210C17}">
  <ds:schemaRefs>
    <ds:schemaRef ds:uri="http://ns.axespdf.com/word/configuration"/>
  </ds:schemaRefs>
</ds:datastoreItem>
</file>

<file path=customXml/itemProps3.xml><?xml version="1.0" encoding="utf-8"?>
<ds:datastoreItem xmlns:ds="http://schemas.openxmlformats.org/officeDocument/2006/customXml" ds:itemID="{E9A24BEE-EA01-4B1D-9CA0-7554C6DF8528}">
  <ds:schemaRefs/>
</ds:datastoreItem>
</file>

<file path=customXml/itemProps4.xml><?xml version="1.0" encoding="utf-8"?>
<ds:datastoreItem xmlns:ds="http://schemas.openxmlformats.org/officeDocument/2006/customXml" ds:itemID="{208F4589-6594-4A91-B218-4787B14579D3}">
  <ds:schemaRefs/>
</ds:datastoreItem>
</file>

<file path=customXml/itemProps5.xml><?xml version="1.0" encoding="utf-8"?>
<ds:datastoreItem xmlns:ds="http://schemas.openxmlformats.org/officeDocument/2006/customXml" ds:itemID="{47DB0329-2A7E-4AFB-AA69-7ACF0B44C202}">
  <ds:schemaRefs/>
</ds:datastoreItem>
</file>

<file path=customXml/itemProps6.xml><?xml version="1.0" encoding="utf-8"?>
<ds:datastoreItem xmlns:ds="http://schemas.openxmlformats.org/officeDocument/2006/customXml" ds:itemID="{1B8D9465-2E09-48FA-9304-4B761C2B5E6C}">
  <ds:schemaRefs/>
</ds:datastoreItem>
</file>

<file path=customXml/itemProps7.xml><?xml version="1.0" encoding="utf-8"?>
<ds:datastoreItem xmlns:ds="http://schemas.openxmlformats.org/officeDocument/2006/customXml" ds:itemID="{3C79BB11-52BD-4FEE-B038-60B8C30FF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942</Words>
  <Characters>6339</Characters>
  <Application>Microsoft Office Word</Application>
  <DocSecurity>0</DocSecurity>
  <Lines>103</Lines>
  <Paragraphs>27</Paragraphs>
  <ScaleCrop>false</ScaleCrop>
  <HeadingPairs>
    <vt:vector size="2" baseType="variant">
      <vt:variant>
        <vt:lpstr>Titel</vt:lpstr>
      </vt:variant>
      <vt:variant>
        <vt:i4>1</vt:i4>
      </vt:variant>
    </vt:vector>
  </HeadingPairs>
  <TitlesOfParts>
    <vt:vector size="1" baseType="lpstr">
      <vt:lpstr>00/00000 SKA: Vorlage RT</vt:lpstr>
    </vt:vector>
  </TitlesOfParts>
  <Company>Bürgerschaft der Freien und Hansestadt Hamburg</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00/00000 SKA: Vorlage RT</dc:title>
  <dc:subject>Schriftliche Kleine Anfrage (SKA)</dc:subject>
  <dc:creator>Geschäftsstelle</dc:creator>
  <dc:description/>
  <cp:lastModifiedBy>Stöckmann, Andrea</cp:lastModifiedBy>
  <cp:revision>2</cp:revision>
  <cp:lastPrinted>2022-11-28T17:50:00Z</cp:lastPrinted>
  <dcterms:created xsi:type="dcterms:W3CDTF">2022-12-23T08:48:00Z</dcterms:created>
  <dcterms:modified xsi:type="dcterms:W3CDTF">2022-12-23T08:48:00Z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Bürgerschaft der Freien und Hansestadt Hamburg</vt:lpwstr>
  </property>
  <property fmtid="{D5CDD505-2E9C-101B-9397-08002B2CF9AE}" pid="4" name="DocSecurity">
    <vt:i4>0</vt:i4>
  </property>
  <property fmtid="{D5CDD505-2E9C-101B-9397-08002B2CF9AE}" pid="5" name="HyperlinkBase">
    <vt:lpwstr>www.hamburgische-buergerschaft.de</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SKA</vt:lpwstr>
  </property>
</Properties>
</file>